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B18" w:rsidRDefault="00142BAF">
      <w:pPr>
        <w:widowControl/>
        <w:spacing w:line="288" w:lineRule="auto"/>
        <w:jc w:val="center"/>
        <w:rPr>
          <w:rFonts w:ascii="黑体" w:eastAsia="黑体" w:hAnsi="华文中宋" w:cs="宋体"/>
          <w:color w:val="000000"/>
          <w:kern w:val="0"/>
          <w:sz w:val="36"/>
          <w:szCs w:val="36"/>
        </w:rPr>
      </w:pPr>
      <w:r>
        <w:rPr>
          <w:rFonts w:ascii="黑体" w:eastAsia="黑体" w:hAnsi="华文中宋" w:cs="宋体" w:hint="eastAsia"/>
          <w:color w:val="000000"/>
          <w:kern w:val="0"/>
          <w:sz w:val="36"/>
          <w:szCs w:val="36"/>
        </w:rPr>
        <w:t>首都经济贸易大学2020年高端技术技能人才</w:t>
      </w:r>
    </w:p>
    <w:p w:rsidR="00426B18" w:rsidRDefault="00142BAF">
      <w:pPr>
        <w:widowControl/>
        <w:spacing w:line="288" w:lineRule="auto"/>
        <w:jc w:val="center"/>
        <w:rPr>
          <w:rFonts w:ascii="黑体" w:eastAsia="黑体" w:hAnsi="华文中宋" w:cs="宋体"/>
          <w:color w:val="000000"/>
          <w:kern w:val="0"/>
          <w:sz w:val="36"/>
          <w:szCs w:val="36"/>
        </w:rPr>
      </w:pPr>
      <w:r>
        <w:rPr>
          <w:rFonts w:ascii="黑体" w:eastAsia="黑体" w:hAnsi="华文中宋" w:cs="宋体" w:hint="eastAsia"/>
          <w:color w:val="000000"/>
          <w:kern w:val="0"/>
          <w:sz w:val="36"/>
          <w:szCs w:val="36"/>
        </w:rPr>
        <w:t>贯通培养试验项目专升本转段考试</w:t>
      </w:r>
    </w:p>
    <w:p w:rsidR="00426B18" w:rsidRDefault="00142BAF">
      <w:pPr>
        <w:widowControl/>
        <w:spacing w:line="288" w:lineRule="auto"/>
        <w:jc w:val="center"/>
        <w:rPr>
          <w:rFonts w:ascii="黑体" w:eastAsia="黑体" w:hAnsi="华文中宋" w:cs="宋体"/>
          <w:color w:val="000000"/>
          <w:kern w:val="0"/>
          <w:sz w:val="44"/>
          <w:szCs w:val="44"/>
        </w:rPr>
      </w:pPr>
      <w:r>
        <w:rPr>
          <w:rFonts w:ascii="黑体" w:eastAsia="黑体" w:hAnsi="华文中宋" w:cs="宋体" w:hint="eastAsia"/>
          <w:color w:val="000000"/>
          <w:kern w:val="0"/>
          <w:sz w:val="44"/>
          <w:szCs w:val="44"/>
        </w:rPr>
        <w:t>《企业会计核算》考试大纲</w:t>
      </w:r>
    </w:p>
    <w:p w:rsidR="00426B18" w:rsidRPr="009B343B" w:rsidRDefault="00142BAF">
      <w:pPr>
        <w:widowControl/>
        <w:spacing w:line="288" w:lineRule="auto"/>
        <w:jc w:val="center"/>
        <w:rPr>
          <w:rFonts w:ascii="黑体" w:eastAsia="黑体" w:hAnsi="华文中宋" w:cs="宋体"/>
          <w:color w:val="0D0D0D"/>
          <w:kern w:val="0"/>
          <w:sz w:val="32"/>
          <w:szCs w:val="32"/>
        </w:rPr>
      </w:pPr>
      <w:r w:rsidRPr="009B343B">
        <w:rPr>
          <w:rFonts w:ascii="黑体" w:eastAsia="黑体" w:hAnsi="华文中宋" w:cs="宋体" w:hint="eastAsia"/>
          <w:color w:val="0D0D0D"/>
          <w:kern w:val="0"/>
          <w:sz w:val="32"/>
          <w:szCs w:val="32"/>
        </w:rPr>
        <w:t>（2019年12月）</w:t>
      </w:r>
    </w:p>
    <w:p w:rsidR="00426B18" w:rsidRDefault="00426B18">
      <w:pPr>
        <w:widowControl/>
        <w:spacing w:line="288" w:lineRule="auto"/>
        <w:jc w:val="left"/>
        <w:rPr>
          <w:rFonts w:ascii="宋体" w:hAnsi="宋体" w:cs="宋体"/>
          <w:color w:val="000000"/>
          <w:kern w:val="0"/>
          <w:sz w:val="24"/>
        </w:rPr>
      </w:pPr>
    </w:p>
    <w:p w:rsidR="00426B18" w:rsidRDefault="00142BAF">
      <w:pPr>
        <w:widowControl/>
        <w:spacing w:line="288" w:lineRule="auto"/>
        <w:jc w:val="center"/>
        <w:rPr>
          <w:rFonts w:ascii="宋体" w:hAnsi="宋体" w:cs="宋体"/>
          <w:b/>
          <w:color w:val="000000"/>
          <w:kern w:val="0"/>
          <w:sz w:val="32"/>
          <w:szCs w:val="32"/>
        </w:rPr>
      </w:pPr>
      <w:r>
        <w:rPr>
          <w:rFonts w:ascii="宋体" w:hAnsi="宋体" w:cs="宋体" w:hint="eastAsia"/>
          <w:b/>
          <w:color w:val="000000"/>
          <w:kern w:val="0"/>
          <w:sz w:val="32"/>
          <w:szCs w:val="32"/>
        </w:rPr>
        <w:t>目  录</w:t>
      </w:r>
    </w:p>
    <w:p w:rsidR="004943A8" w:rsidRPr="00142BAF" w:rsidRDefault="00142BAF" w:rsidP="004943A8">
      <w:pPr>
        <w:pStyle w:val="20"/>
        <w:tabs>
          <w:tab w:val="right" w:leader="dot" w:pos="9060"/>
        </w:tabs>
        <w:spacing w:line="360" w:lineRule="auto"/>
        <w:rPr>
          <w:rFonts w:ascii="Calibri" w:hAnsi="Calibri"/>
          <w:noProof/>
          <w:sz w:val="24"/>
        </w:rPr>
      </w:pPr>
      <w:r w:rsidRPr="004943A8">
        <w:rPr>
          <w:rFonts w:ascii="宋体" w:hAnsi="宋体" w:cs="宋体"/>
          <w:color w:val="000000"/>
          <w:kern w:val="0"/>
          <w:sz w:val="24"/>
        </w:rPr>
        <w:fldChar w:fldCharType="begin"/>
      </w:r>
      <w:r w:rsidRPr="004943A8">
        <w:rPr>
          <w:rFonts w:ascii="宋体" w:hAnsi="宋体" w:cs="宋体"/>
          <w:color w:val="000000"/>
          <w:kern w:val="0"/>
          <w:sz w:val="24"/>
        </w:rPr>
        <w:instrText xml:space="preserve"> TOC \o "1-3" \h \z \u </w:instrText>
      </w:r>
      <w:r w:rsidRPr="004943A8">
        <w:rPr>
          <w:rFonts w:ascii="宋体" w:hAnsi="宋体" w:cs="宋体"/>
          <w:color w:val="000000"/>
          <w:kern w:val="0"/>
          <w:sz w:val="24"/>
        </w:rPr>
        <w:fldChar w:fldCharType="separate"/>
      </w:r>
      <w:hyperlink w:anchor="_Toc26957411" w:history="1">
        <w:r w:rsidR="004943A8" w:rsidRPr="004943A8">
          <w:rPr>
            <w:rStyle w:val="a8"/>
            <w:rFonts w:ascii="黑体" w:hAnsi="黑体" w:hint="eastAsia"/>
            <w:noProof/>
            <w:sz w:val="24"/>
          </w:rPr>
          <w:t>一、考试科目</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_Toc26957411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1</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2" w:history="1">
        <w:r w:rsidR="004943A8" w:rsidRPr="004943A8">
          <w:rPr>
            <w:rStyle w:val="a8"/>
            <w:rFonts w:ascii="黑体" w:hAnsi="黑体" w:hint="eastAsia"/>
            <w:noProof/>
            <w:sz w:val="24"/>
          </w:rPr>
          <w:t>二、考查目标</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_Toc26957412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1</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3" w:history="1">
        <w:r w:rsidR="004943A8" w:rsidRPr="004943A8">
          <w:rPr>
            <w:rStyle w:val="a8"/>
            <w:rFonts w:ascii="黑体" w:hAnsi="黑体" w:hint="eastAsia"/>
            <w:noProof/>
            <w:sz w:val="24"/>
          </w:rPr>
          <w:t>三、考试形式与试卷结构</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_Toc26957413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1</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4" w:history="1">
        <w:r w:rsidR="004943A8" w:rsidRPr="004943A8">
          <w:rPr>
            <w:rStyle w:val="a8"/>
            <w:rFonts w:ascii="宋体" w:hAnsi="宋体" w:cs="宋体" w:hint="eastAsia"/>
            <w:noProof/>
            <w:kern w:val="0"/>
            <w:sz w:val="24"/>
          </w:rPr>
          <w:t>（一）试卷满分与考试时间</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_Toc26957414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1</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5" w:history="1">
        <w:r w:rsidR="004943A8" w:rsidRPr="004943A8">
          <w:rPr>
            <w:rStyle w:val="a8"/>
            <w:rFonts w:ascii="宋体" w:hAnsi="宋体" w:cs="宋体" w:hint="eastAsia"/>
            <w:noProof/>
            <w:kern w:val="0"/>
            <w:sz w:val="24"/>
          </w:rPr>
          <w:t>（二）考试方式</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_Toc26957415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1</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6" w:history="1">
        <w:r w:rsidR="004943A8" w:rsidRPr="004943A8">
          <w:rPr>
            <w:rStyle w:val="a8"/>
            <w:rFonts w:ascii="宋体" w:hAnsi="宋体" w:cs="宋体" w:hint="eastAsia"/>
            <w:noProof/>
            <w:kern w:val="0"/>
            <w:sz w:val="24"/>
          </w:rPr>
          <w:t>（三）试卷内容</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_Toc26957416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2</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7" w:history="1">
        <w:r w:rsidR="004943A8" w:rsidRPr="004943A8">
          <w:rPr>
            <w:rStyle w:val="a8"/>
            <w:rFonts w:ascii="宋体" w:hAnsi="宋体" w:cs="宋体" w:hint="eastAsia"/>
            <w:noProof/>
            <w:kern w:val="0"/>
            <w:sz w:val="24"/>
          </w:rPr>
          <w:t>（四）试卷题型结构</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_Toc26957417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2</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8" w:history="1">
        <w:r w:rsidR="004943A8" w:rsidRPr="004943A8">
          <w:rPr>
            <w:rStyle w:val="a8"/>
            <w:rFonts w:ascii="黑体" w:hAnsi="黑体" w:hint="eastAsia"/>
            <w:noProof/>
            <w:sz w:val="24"/>
          </w:rPr>
          <w:t>四、考试内容</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_Toc26957418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2</w:t>
        </w:r>
        <w:r w:rsidR="004943A8" w:rsidRPr="004943A8">
          <w:rPr>
            <w:noProof/>
            <w:webHidden/>
            <w:sz w:val="24"/>
          </w:rPr>
          <w:fldChar w:fldCharType="end"/>
        </w:r>
      </w:hyperlink>
    </w:p>
    <w:p w:rsidR="004943A8" w:rsidRPr="00142BAF" w:rsidRDefault="00731C0D" w:rsidP="004943A8">
      <w:pPr>
        <w:pStyle w:val="20"/>
        <w:tabs>
          <w:tab w:val="right" w:leader="dot" w:pos="9060"/>
        </w:tabs>
        <w:spacing w:line="360" w:lineRule="auto"/>
        <w:rPr>
          <w:rFonts w:ascii="Calibri" w:hAnsi="Calibri"/>
          <w:noProof/>
          <w:sz w:val="24"/>
        </w:rPr>
      </w:pPr>
      <w:hyperlink w:anchor="_Toc26957419" w:history="1">
        <w:r w:rsidR="004943A8" w:rsidRPr="004943A8">
          <w:rPr>
            <w:rStyle w:val="a8"/>
            <w:rFonts w:ascii="黑体" w:hAnsi="黑体" w:hint="eastAsia"/>
            <w:noProof/>
            <w:sz w:val="24"/>
          </w:rPr>
          <w:t>五、参考书目</w:t>
        </w:r>
        <w:r w:rsidR="004943A8" w:rsidRPr="004943A8">
          <w:rPr>
            <w:noProof/>
            <w:webHidden/>
            <w:sz w:val="24"/>
          </w:rPr>
          <w:tab/>
        </w:r>
        <w:r w:rsidR="004943A8" w:rsidRPr="004943A8">
          <w:rPr>
            <w:noProof/>
            <w:webHidden/>
            <w:sz w:val="24"/>
          </w:rPr>
          <w:fldChar w:fldCharType="begin"/>
        </w:r>
        <w:r w:rsidR="004943A8" w:rsidRPr="004943A8">
          <w:rPr>
            <w:noProof/>
            <w:webHidden/>
            <w:sz w:val="24"/>
          </w:rPr>
          <w:instrText xml:space="preserve"> PAGEREF _Toc26957419 \h </w:instrText>
        </w:r>
        <w:r w:rsidR="004943A8" w:rsidRPr="004943A8">
          <w:rPr>
            <w:noProof/>
            <w:webHidden/>
            <w:sz w:val="24"/>
          </w:rPr>
        </w:r>
        <w:r w:rsidR="004943A8" w:rsidRPr="004943A8">
          <w:rPr>
            <w:noProof/>
            <w:webHidden/>
            <w:sz w:val="24"/>
          </w:rPr>
          <w:fldChar w:fldCharType="separate"/>
        </w:r>
        <w:r w:rsidR="004943A8" w:rsidRPr="004943A8">
          <w:rPr>
            <w:noProof/>
            <w:webHidden/>
            <w:sz w:val="24"/>
          </w:rPr>
          <w:t>8</w:t>
        </w:r>
        <w:r w:rsidR="004943A8" w:rsidRPr="004943A8">
          <w:rPr>
            <w:noProof/>
            <w:webHidden/>
            <w:sz w:val="24"/>
          </w:rPr>
          <w:fldChar w:fldCharType="end"/>
        </w:r>
      </w:hyperlink>
    </w:p>
    <w:p w:rsidR="00426B18" w:rsidRDefault="00142BAF" w:rsidP="004943A8">
      <w:pPr>
        <w:widowControl/>
        <w:spacing w:line="360" w:lineRule="auto"/>
        <w:jc w:val="left"/>
        <w:rPr>
          <w:rFonts w:ascii="宋体" w:hAnsi="宋体" w:cs="宋体"/>
          <w:color w:val="000000"/>
          <w:kern w:val="0"/>
          <w:sz w:val="24"/>
        </w:rPr>
      </w:pPr>
      <w:r w:rsidRPr="004943A8">
        <w:rPr>
          <w:rFonts w:ascii="宋体" w:hAnsi="宋体" w:cs="宋体"/>
          <w:color w:val="000000"/>
          <w:kern w:val="0"/>
          <w:sz w:val="24"/>
        </w:rPr>
        <w:fldChar w:fldCharType="end"/>
      </w:r>
    </w:p>
    <w:p w:rsidR="00426B18" w:rsidRDefault="00142BAF">
      <w:pPr>
        <w:pStyle w:val="2"/>
        <w:spacing w:before="100" w:beforeAutospacing="1" w:after="100" w:afterAutospacing="1" w:line="360" w:lineRule="auto"/>
        <w:jc w:val="center"/>
        <w:rPr>
          <w:rFonts w:ascii="黑体" w:hAnsi="黑体"/>
        </w:rPr>
      </w:pPr>
      <w:bookmarkStart w:id="0" w:name="_Toc26957411"/>
      <w:r>
        <w:rPr>
          <w:rFonts w:ascii="黑体" w:hAnsi="黑体" w:hint="eastAsia"/>
        </w:rPr>
        <w:t>一、考试科目</w:t>
      </w:r>
      <w:bookmarkEnd w:id="0"/>
    </w:p>
    <w:p w:rsidR="00426B18" w:rsidRPr="0064099C" w:rsidRDefault="004943A8" w:rsidP="004943A8">
      <w:pPr>
        <w:widowControl/>
        <w:spacing w:line="360" w:lineRule="auto"/>
        <w:ind w:firstLineChars="200" w:firstLine="560"/>
        <w:jc w:val="left"/>
        <w:rPr>
          <w:rFonts w:ascii="黑体" w:eastAsia="黑体" w:hAnsi="黑体" w:cs="宋体"/>
          <w:color w:val="000000"/>
          <w:kern w:val="0"/>
          <w:sz w:val="28"/>
          <w:szCs w:val="28"/>
        </w:rPr>
      </w:pPr>
      <w:r w:rsidRPr="0064099C">
        <w:rPr>
          <w:rFonts w:ascii="黑体" w:eastAsia="黑体" w:hAnsi="黑体" w:cs="宋体" w:hint="eastAsia"/>
          <w:color w:val="000000"/>
          <w:kern w:val="0"/>
          <w:sz w:val="28"/>
          <w:szCs w:val="28"/>
        </w:rPr>
        <w:t>《</w:t>
      </w:r>
      <w:r w:rsidR="00142BAF" w:rsidRPr="0064099C">
        <w:rPr>
          <w:rFonts w:ascii="黑体" w:eastAsia="黑体" w:hAnsi="黑体" w:cs="宋体" w:hint="eastAsia"/>
          <w:color w:val="000000"/>
          <w:kern w:val="0"/>
          <w:sz w:val="28"/>
          <w:szCs w:val="28"/>
        </w:rPr>
        <w:t>企业会计核算</w:t>
      </w:r>
      <w:r w:rsidRPr="0064099C">
        <w:rPr>
          <w:rFonts w:ascii="黑体" w:eastAsia="黑体" w:hAnsi="黑体" w:cs="宋体" w:hint="eastAsia"/>
          <w:color w:val="000000"/>
          <w:kern w:val="0"/>
          <w:sz w:val="28"/>
          <w:szCs w:val="28"/>
        </w:rPr>
        <w:t>》</w:t>
      </w:r>
    </w:p>
    <w:p w:rsidR="00426B18" w:rsidRDefault="00142BAF">
      <w:pPr>
        <w:pStyle w:val="2"/>
        <w:spacing w:before="100" w:beforeAutospacing="1" w:after="100" w:afterAutospacing="1" w:line="360" w:lineRule="auto"/>
        <w:jc w:val="center"/>
        <w:rPr>
          <w:rFonts w:ascii="黑体" w:hAnsi="黑体"/>
        </w:rPr>
      </w:pPr>
      <w:bookmarkStart w:id="1" w:name="_Toc26957412"/>
      <w:r>
        <w:rPr>
          <w:rFonts w:ascii="黑体" w:hAnsi="黑体" w:hint="eastAsia"/>
        </w:rPr>
        <w:t>二、考查目标</w:t>
      </w:r>
      <w:bookmarkEnd w:id="1"/>
    </w:p>
    <w:p w:rsidR="00426B18" w:rsidRDefault="00142BAF">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《企业会计核算》</w:t>
      </w:r>
      <w:r w:rsidR="004943A8">
        <w:rPr>
          <w:rFonts w:ascii="宋体" w:hAnsi="宋体" w:cs="宋体" w:hint="eastAsia"/>
          <w:color w:val="000000"/>
          <w:kern w:val="0"/>
          <w:sz w:val="24"/>
        </w:rPr>
        <w:t>课程</w:t>
      </w:r>
      <w:r>
        <w:rPr>
          <w:rFonts w:ascii="宋体" w:hAnsi="宋体" w:cs="宋体" w:hint="eastAsia"/>
          <w:color w:val="000000"/>
          <w:kern w:val="0"/>
          <w:sz w:val="24"/>
        </w:rPr>
        <w:t>考查内容主要包含：各项资产、负债、收入、费用、利润、所有者权益的确认与计量方法的掌握 。要求考生掌握企业会计核算相关基础知识、基本理论和基本技能，并能够运用相关基本原理分析对企业发生的各项涉及资产增减变化的经济业务进行会计处理的现象。重点考查考生职业意识和职业技能能力。</w:t>
      </w:r>
    </w:p>
    <w:p w:rsidR="00426B18" w:rsidRDefault="00142BAF">
      <w:pPr>
        <w:pStyle w:val="2"/>
        <w:spacing w:before="100" w:beforeAutospacing="1" w:after="100" w:afterAutospacing="1" w:line="360" w:lineRule="auto"/>
        <w:jc w:val="center"/>
        <w:rPr>
          <w:rFonts w:ascii="黑体" w:hAnsi="黑体"/>
        </w:rPr>
      </w:pPr>
      <w:bookmarkStart w:id="2" w:name="_Toc26957413"/>
      <w:r>
        <w:rPr>
          <w:rFonts w:ascii="黑体" w:hAnsi="黑体" w:hint="eastAsia"/>
        </w:rPr>
        <w:lastRenderedPageBreak/>
        <w:t>三、考试形式与试卷结构</w:t>
      </w:r>
      <w:bookmarkEnd w:id="2"/>
    </w:p>
    <w:p w:rsidR="00426B18" w:rsidRDefault="00142BAF" w:rsidP="004943A8">
      <w:pPr>
        <w:widowControl/>
        <w:spacing w:line="360" w:lineRule="auto"/>
        <w:ind w:firstLine="420"/>
        <w:jc w:val="left"/>
        <w:outlineLvl w:val="1"/>
        <w:rPr>
          <w:rFonts w:ascii="宋体" w:hAnsi="宋体" w:cs="宋体"/>
          <w:b/>
          <w:color w:val="000000"/>
          <w:kern w:val="0"/>
          <w:sz w:val="24"/>
        </w:rPr>
      </w:pPr>
      <w:bookmarkStart w:id="3" w:name="_Toc26957414"/>
      <w:r>
        <w:rPr>
          <w:rFonts w:ascii="宋体" w:hAnsi="宋体" w:cs="宋体" w:hint="eastAsia"/>
          <w:b/>
          <w:color w:val="000000"/>
          <w:kern w:val="0"/>
          <w:sz w:val="24"/>
        </w:rPr>
        <w:t>（一）试卷满分与考试时间</w:t>
      </w:r>
      <w:bookmarkEnd w:id="3"/>
    </w:p>
    <w:p w:rsidR="00426B18" w:rsidRDefault="00142BAF">
      <w:pPr>
        <w:widowControl/>
        <w:spacing w:line="360" w:lineRule="auto"/>
        <w:ind w:firstLineChars="475" w:firstLine="1140"/>
        <w:jc w:val="left"/>
        <w:rPr>
          <w:rFonts w:ascii="宋体" w:hAnsi="宋体" w:cs="宋体"/>
          <w:color w:val="000000"/>
          <w:kern w:val="0"/>
          <w:sz w:val="24"/>
        </w:rPr>
      </w:pPr>
      <w:r>
        <w:rPr>
          <w:rFonts w:ascii="宋体" w:hAnsi="宋体" w:cs="宋体" w:hint="eastAsia"/>
          <w:color w:val="000000"/>
          <w:kern w:val="0"/>
          <w:sz w:val="24"/>
        </w:rPr>
        <w:t>总分：100分， 考试时间：</w:t>
      </w:r>
      <w:r w:rsidR="00BF1EC4">
        <w:rPr>
          <w:rFonts w:ascii="宋体" w:hAnsi="宋体" w:cs="宋体" w:hint="eastAsia"/>
          <w:color w:val="000000"/>
          <w:kern w:val="0"/>
          <w:sz w:val="24"/>
        </w:rPr>
        <w:t>90</w:t>
      </w:r>
      <w:r>
        <w:rPr>
          <w:rFonts w:ascii="宋体" w:hAnsi="宋体" w:cs="宋体" w:hint="eastAsia"/>
          <w:color w:val="000000"/>
          <w:kern w:val="0"/>
          <w:sz w:val="24"/>
        </w:rPr>
        <w:t>分钟</w:t>
      </w:r>
    </w:p>
    <w:p w:rsidR="00426B18" w:rsidRDefault="00142BAF" w:rsidP="004943A8">
      <w:pPr>
        <w:widowControl/>
        <w:spacing w:line="360" w:lineRule="auto"/>
        <w:ind w:firstLine="420"/>
        <w:jc w:val="left"/>
        <w:outlineLvl w:val="1"/>
        <w:rPr>
          <w:rFonts w:ascii="宋体" w:hAnsi="宋体" w:cs="宋体"/>
          <w:b/>
          <w:color w:val="000000"/>
          <w:kern w:val="0"/>
          <w:sz w:val="24"/>
        </w:rPr>
      </w:pPr>
      <w:bookmarkStart w:id="4" w:name="_Toc26957415"/>
      <w:r>
        <w:rPr>
          <w:rFonts w:ascii="宋体" w:hAnsi="宋体" w:cs="宋体" w:hint="eastAsia"/>
          <w:b/>
          <w:color w:val="000000"/>
          <w:kern w:val="0"/>
          <w:sz w:val="24"/>
        </w:rPr>
        <w:t>（二）考试方式</w:t>
      </w:r>
      <w:bookmarkEnd w:id="4"/>
    </w:p>
    <w:p w:rsidR="00426B18" w:rsidRDefault="00142BAF">
      <w:pPr>
        <w:widowControl/>
        <w:spacing w:line="360" w:lineRule="auto"/>
        <w:ind w:firstLineChars="475" w:firstLine="1140"/>
        <w:jc w:val="left"/>
        <w:rPr>
          <w:rFonts w:ascii="宋体" w:hAnsi="宋体" w:cs="宋体"/>
          <w:color w:val="000000"/>
          <w:kern w:val="0"/>
          <w:sz w:val="24"/>
        </w:rPr>
      </w:pPr>
      <w:r>
        <w:rPr>
          <w:rFonts w:ascii="宋体" w:hAnsi="宋体" w:cs="宋体" w:hint="eastAsia"/>
          <w:color w:val="000000"/>
          <w:kern w:val="0"/>
          <w:sz w:val="24"/>
        </w:rPr>
        <w:t>闭卷、笔试</w:t>
      </w:r>
    </w:p>
    <w:p w:rsidR="00426B18" w:rsidRDefault="00142BAF" w:rsidP="004943A8">
      <w:pPr>
        <w:widowControl/>
        <w:spacing w:line="360" w:lineRule="auto"/>
        <w:ind w:firstLine="420"/>
        <w:jc w:val="left"/>
        <w:outlineLvl w:val="1"/>
        <w:rPr>
          <w:rFonts w:ascii="宋体" w:hAnsi="宋体" w:cs="宋体"/>
          <w:b/>
          <w:color w:val="000000"/>
          <w:kern w:val="0"/>
          <w:sz w:val="24"/>
        </w:rPr>
      </w:pPr>
      <w:bookmarkStart w:id="5" w:name="_Toc26957416"/>
      <w:r>
        <w:rPr>
          <w:rFonts w:ascii="宋体" w:hAnsi="宋体" w:cs="宋体" w:hint="eastAsia"/>
          <w:b/>
          <w:color w:val="000000"/>
          <w:kern w:val="0"/>
          <w:sz w:val="24"/>
        </w:rPr>
        <w:t>（三）试卷内容</w:t>
      </w:r>
      <w:bookmarkEnd w:id="5"/>
    </w:p>
    <w:p w:rsidR="00426B18" w:rsidRDefault="00142BAF">
      <w:pPr>
        <w:spacing w:line="360" w:lineRule="auto"/>
        <w:ind w:leftChars="200" w:left="420" w:firstLineChars="300" w:firstLine="720"/>
        <w:rPr>
          <w:rFonts w:ascii="宋体" w:hAnsi="宋体"/>
          <w:sz w:val="24"/>
        </w:rPr>
      </w:pPr>
      <w:r>
        <w:rPr>
          <w:rFonts w:ascii="宋体" w:hAnsi="宋体" w:hint="eastAsia"/>
          <w:sz w:val="24"/>
        </w:rPr>
        <w:t xml:space="preserve">第一部分 会计概述 </w:t>
      </w:r>
      <w:bookmarkStart w:id="6" w:name="_GoBack"/>
      <w:bookmarkEnd w:id="6"/>
    </w:p>
    <w:p w:rsidR="00426B18" w:rsidRDefault="00142BAF">
      <w:pPr>
        <w:spacing w:line="360" w:lineRule="auto"/>
        <w:ind w:leftChars="200" w:left="420" w:firstLineChars="300" w:firstLine="720"/>
        <w:rPr>
          <w:rFonts w:ascii="宋体" w:hAnsi="宋体"/>
          <w:sz w:val="24"/>
        </w:rPr>
      </w:pPr>
      <w:r>
        <w:rPr>
          <w:rFonts w:ascii="宋体" w:hAnsi="宋体" w:hint="eastAsia"/>
          <w:sz w:val="24"/>
        </w:rPr>
        <w:t>第二部分 资产</w:t>
      </w:r>
    </w:p>
    <w:p w:rsidR="00426B18" w:rsidRDefault="00142BAF">
      <w:pPr>
        <w:spacing w:line="360" w:lineRule="auto"/>
        <w:ind w:leftChars="200" w:left="420" w:firstLineChars="300" w:firstLine="720"/>
        <w:rPr>
          <w:rFonts w:ascii="宋体" w:hAnsi="宋体"/>
          <w:sz w:val="24"/>
        </w:rPr>
      </w:pPr>
      <w:r>
        <w:rPr>
          <w:rFonts w:ascii="宋体" w:hAnsi="宋体" w:hint="eastAsia"/>
          <w:sz w:val="24"/>
        </w:rPr>
        <w:t>第三部分 负债</w:t>
      </w:r>
    </w:p>
    <w:p w:rsidR="00426B18" w:rsidRDefault="00142BAF">
      <w:pPr>
        <w:spacing w:line="360" w:lineRule="auto"/>
        <w:ind w:leftChars="200" w:left="420" w:firstLineChars="300" w:firstLine="720"/>
        <w:rPr>
          <w:rFonts w:ascii="宋体" w:hAnsi="宋体"/>
          <w:sz w:val="24"/>
        </w:rPr>
      </w:pPr>
      <w:r>
        <w:rPr>
          <w:rFonts w:ascii="宋体" w:hAnsi="宋体" w:hint="eastAsia"/>
          <w:sz w:val="24"/>
        </w:rPr>
        <w:t>第四部分 所有者权益</w:t>
      </w:r>
    </w:p>
    <w:p w:rsidR="00426B18" w:rsidRDefault="00142BAF">
      <w:pPr>
        <w:spacing w:line="360" w:lineRule="auto"/>
        <w:ind w:leftChars="200" w:left="420" w:firstLineChars="300" w:firstLine="720"/>
        <w:rPr>
          <w:rFonts w:ascii="宋体" w:hAnsi="宋体"/>
          <w:sz w:val="24"/>
        </w:rPr>
      </w:pPr>
      <w:r>
        <w:rPr>
          <w:rFonts w:ascii="宋体" w:hAnsi="宋体" w:hint="eastAsia"/>
          <w:sz w:val="24"/>
        </w:rPr>
        <w:t>第五部分 收入、费用和利润</w:t>
      </w:r>
    </w:p>
    <w:p w:rsidR="00426B18" w:rsidRDefault="00142BAF">
      <w:pPr>
        <w:spacing w:line="360" w:lineRule="auto"/>
        <w:ind w:leftChars="200" w:left="420" w:firstLineChars="300" w:firstLine="720"/>
        <w:rPr>
          <w:rFonts w:ascii="宋体" w:hAnsi="宋体"/>
          <w:sz w:val="24"/>
        </w:rPr>
      </w:pPr>
      <w:r>
        <w:rPr>
          <w:rFonts w:ascii="宋体" w:hAnsi="宋体" w:hint="eastAsia"/>
          <w:sz w:val="24"/>
        </w:rPr>
        <w:t>第四部分 财务报表</w:t>
      </w:r>
    </w:p>
    <w:p w:rsidR="00426B18" w:rsidRDefault="00142BAF">
      <w:pPr>
        <w:spacing w:line="360" w:lineRule="auto"/>
        <w:ind w:leftChars="200" w:left="420" w:firstLineChars="300" w:firstLine="720"/>
        <w:rPr>
          <w:rFonts w:ascii="宋体" w:hAnsi="宋体"/>
          <w:sz w:val="24"/>
        </w:rPr>
      </w:pPr>
      <w:r>
        <w:rPr>
          <w:rFonts w:ascii="宋体" w:hAnsi="宋体" w:hint="eastAsia"/>
          <w:sz w:val="24"/>
        </w:rPr>
        <w:t>第四部分 管理会计基础</w:t>
      </w:r>
    </w:p>
    <w:p w:rsidR="00426B18" w:rsidRDefault="00142BAF">
      <w:pPr>
        <w:spacing w:line="360" w:lineRule="auto"/>
        <w:ind w:leftChars="200" w:left="420" w:firstLineChars="300" w:firstLine="720"/>
        <w:rPr>
          <w:rFonts w:ascii="宋体" w:hAnsi="宋体"/>
          <w:sz w:val="24"/>
        </w:rPr>
      </w:pPr>
      <w:r>
        <w:rPr>
          <w:rFonts w:ascii="宋体" w:hAnsi="宋体" w:hint="eastAsia"/>
          <w:sz w:val="24"/>
        </w:rPr>
        <w:t>第四部分 政府会计核算</w:t>
      </w:r>
    </w:p>
    <w:p w:rsidR="00426B18" w:rsidRDefault="00142BAF" w:rsidP="004943A8">
      <w:pPr>
        <w:widowControl/>
        <w:spacing w:line="360" w:lineRule="auto"/>
        <w:ind w:firstLine="420"/>
        <w:jc w:val="left"/>
        <w:outlineLvl w:val="1"/>
        <w:rPr>
          <w:rFonts w:ascii="宋体" w:hAnsi="宋体" w:cs="宋体"/>
          <w:b/>
          <w:color w:val="000000"/>
          <w:kern w:val="0"/>
          <w:sz w:val="24"/>
        </w:rPr>
      </w:pPr>
      <w:bookmarkStart w:id="7" w:name="_Toc26957417"/>
      <w:r>
        <w:rPr>
          <w:rFonts w:ascii="宋体" w:hAnsi="宋体" w:cs="宋体" w:hint="eastAsia"/>
          <w:b/>
          <w:color w:val="000000"/>
          <w:kern w:val="0"/>
          <w:sz w:val="24"/>
        </w:rPr>
        <w:t>（四）试卷题型结构</w:t>
      </w:r>
      <w:bookmarkEnd w:id="7"/>
    </w:p>
    <w:p w:rsidR="00426B18" w:rsidRDefault="00142BAF">
      <w:pPr>
        <w:spacing w:line="360" w:lineRule="auto"/>
        <w:ind w:firstLineChars="400" w:firstLine="960"/>
        <w:rPr>
          <w:rFonts w:ascii="宋体"/>
          <w:bCs/>
          <w:sz w:val="24"/>
        </w:rPr>
      </w:pPr>
      <w:r>
        <w:rPr>
          <w:rFonts w:ascii="宋体" w:hint="eastAsia"/>
          <w:bCs/>
          <w:sz w:val="24"/>
        </w:rPr>
        <w:t>1.单项选择题（</w:t>
      </w:r>
      <w:r>
        <w:rPr>
          <w:rFonts w:ascii="宋体" w:hAnsi="宋体" w:cs="宋体" w:hint="eastAsia"/>
          <w:color w:val="000000"/>
          <w:kern w:val="0"/>
          <w:sz w:val="24"/>
        </w:rPr>
        <w:t>40分</w:t>
      </w:r>
      <w:r>
        <w:rPr>
          <w:rFonts w:ascii="宋体" w:hint="eastAsia"/>
          <w:bCs/>
          <w:sz w:val="24"/>
        </w:rPr>
        <w:t>）</w:t>
      </w:r>
    </w:p>
    <w:p w:rsidR="00426B18" w:rsidRDefault="00142BAF">
      <w:pPr>
        <w:spacing w:line="360" w:lineRule="auto"/>
        <w:ind w:firstLineChars="400" w:firstLine="960"/>
        <w:rPr>
          <w:rFonts w:ascii="宋体"/>
          <w:bCs/>
          <w:sz w:val="24"/>
        </w:rPr>
      </w:pPr>
      <w:r>
        <w:rPr>
          <w:rFonts w:ascii="宋体" w:hint="eastAsia"/>
          <w:bCs/>
          <w:sz w:val="24"/>
        </w:rPr>
        <w:t>2.多项选择题（</w:t>
      </w:r>
      <w:r>
        <w:rPr>
          <w:rFonts w:ascii="宋体" w:hAnsi="宋体" w:cs="宋体" w:hint="eastAsia"/>
          <w:color w:val="000000"/>
          <w:kern w:val="0"/>
          <w:sz w:val="24"/>
        </w:rPr>
        <w:t>20分</w:t>
      </w:r>
      <w:r>
        <w:rPr>
          <w:rFonts w:ascii="宋体" w:hint="eastAsia"/>
          <w:bCs/>
          <w:sz w:val="24"/>
        </w:rPr>
        <w:t>）</w:t>
      </w:r>
    </w:p>
    <w:p w:rsidR="00426B18" w:rsidRDefault="00142BAF">
      <w:pPr>
        <w:spacing w:line="360" w:lineRule="auto"/>
        <w:ind w:firstLineChars="400" w:firstLine="960"/>
        <w:rPr>
          <w:rFonts w:ascii="宋体"/>
          <w:bCs/>
          <w:sz w:val="24"/>
        </w:rPr>
      </w:pPr>
      <w:r>
        <w:rPr>
          <w:rFonts w:ascii="宋体" w:hint="eastAsia"/>
          <w:bCs/>
          <w:sz w:val="24"/>
        </w:rPr>
        <w:t>3.判断题（</w:t>
      </w:r>
      <w:r>
        <w:rPr>
          <w:rFonts w:ascii="宋体" w:hAnsi="宋体" w:cs="宋体" w:hint="eastAsia"/>
          <w:color w:val="000000"/>
          <w:kern w:val="0"/>
          <w:sz w:val="24"/>
        </w:rPr>
        <w:t>10分</w:t>
      </w:r>
      <w:r>
        <w:rPr>
          <w:rFonts w:ascii="宋体" w:hint="eastAsia"/>
          <w:bCs/>
          <w:sz w:val="24"/>
        </w:rPr>
        <w:t>）</w:t>
      </w:r>
    </w:p>
    <w:p w:rsidR="00426B18" w:rsidRDefault="00142BAF">
      <w:pPr>
        <w:spacing w:line="360" w:lineRule="auto"/>
        <w:ind w:firstLineChars="400" w:firstLine="960"/>
        <w:rPr>
          <w:rFonts w:ascii="宋体"/>
          <w:sz w:val="24"/>
        </w:rPr>
      </w:pPr>
      <w:r>
        <w:rPr>
          <w:rFonts w:ascii="宋体" w:hint="eastAsia"/>
          <w:sz w:val="24"/>
        </w:rPr>
        <w:t>4.不定项选择题（30分）</w:t>
      </w:r>
    </w:p>
    <w:p w:rsidR="00426B18" w:rsidRDefault="00142BAF">
      <w:pPr>
        <w:pStyle w:val="2"/>
        <w:spacing w:before="100" w:beforeAutospacing="1" w:after="100" w:afterAutospacing="1" w:line="360" w:lineRule="auto"/>
        <w:jc w:val="center"/>
        <w:rPr>
          <w:rFonts w:ascii="黑体" w:hAnsi="黑体"/>
        </w:rPr>
      </w:pPr>
      <w:bookmarkStart w:id="8" w:name="_Toc26957418"/>
      <w:r>
        <w:rPr>
          <w:rFonts w:ascii="黑体" w:hAnsi="黑体" w:hint="eastAsia"/>
        </w:rPr>
        <w:t>四、考试内容</w:t>
      </w:r>
      <w:bookmarkEnd w:id="8"/>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第一章  会计概述</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（一）会计概念、职能和目标</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（二）会计基本假设和信息质量要求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（三）会计要素及其确认与计量</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（四）会计科目和借贷记账法</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（五）会计凭证、账簿与处理程序</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lastRenderedPageBreak/>
        <w:t>（六）财产清查</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（七）财务报告</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1.会计概念、职能和目标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2.会计基本假设和质量要求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3.会计要素及其确认计量条件及应用原则</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4.会计恒等式</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5.会计科目和借贷记账法</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6.会计凭证与账簿</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7.财产清产与方法</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8.财务报表的组成</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1.熟悉会计要素计量属性</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2.熟悉会计账簿的分类和登记要求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3.熟悉总分类账与明细分类账平行登记的要点</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4.熟悉会计科目和账户的分类</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5.熟悉会计要素计量属性的应用原则</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6.掌握会计基本假设和会计基础</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7.掌握会计要素及其确认条件</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8.掌握借贷记账法下的试算平衡</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9.掌握原始凭证和记账凭证的填制和审核要求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10.掌握财产清查的方法</w:t>
      </w:r>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第二章  资产</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（一）货币资金</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（二）应收及预付款项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（三）交易性金融资产</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（四）存货</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lastRenderedPageBreak/>
        <w:t>（五）固定资产</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（六）无形资产和长期待摊费用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1.库存现金、银行存款及其他货币资金</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2.应收票据、应收账款和预付账款</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3.交易性金融资产的内容及账务处理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4.存货的概述、存货的清查及存货的减值</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5.固定资产的取得、折旧计提和后续支出</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6.固定资产的处置、清查和减值</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7.无形资产和长期待摊费用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1.熟悉现金管理的主要内容和现金核算、现金清查</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2.熟悉应收票据、应收账款、预付账款、应收股利、应收利息和其他应收款的核算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3.熟悉存货成本的确定、发出存的计价方法、存货清查</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4.熟悉无形资产的内容</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5.掌握交易性金融资产的核算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6.掌握固定资产的核算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7.掌握原材料、周转材料、委托加工物资、库存商品的核算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8.掌握无形资产的核算</w:t>
      </w:r>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第三章  负债</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（一）短期借款</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（二）应付及预收款项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（三）应付职工薪酬</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（四）应交税费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1.短期借款的借入和归还</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lastRenderedPageBreak/>
        <w:t>2.应付票据、应付账款及预收账款</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3.职工薪酬的概述及科目设置</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4.短期薪酬的核算及设定提存计划的核算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5.应交增值税、消费税及其他应交税费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1.熟悉短期借款</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2.熟悉应付利息、应付股利和其他应付款的核算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3.熟悉应付职工薪酬的内容及核算方法</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4.熟悉应交税费的概述</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5.掌握短期借款、应付票据、应付账款和预收账款的核算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6.掌握职工薪酬的内容及短期薪酬和设定提存计划的核算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7.掌握应交增值税和应交消费税的计算</w:t>
      </w:r>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第四章  所有者权益</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（一）实收资本</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（二）资本公积</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（三）留存收益</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1.实收资本的概述及账务处理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2.资本公积的账务处理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3.留存收益的账务处理</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1.掌握实收资本的核算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2.掌握资本公积的来源及核算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3.掌握留存收益的核算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4.熟悉利润分配的内容</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5.熟悉盈余公积和未分配利润的概念及内容</w:t>
      </w:r>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第五章  收入、费用和利润</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lastRenderedPageBreak/>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（一）收入</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（二）费用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（三）利润</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1.销售商品收入的确认条件及确认时点</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2.营业成本的构成</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3.税金及附加的账务处理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4.利润的构成</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5.企业所得税的计算方法</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6.本年利润结转</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1.掌握销售商品收入的账务处理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2.掌握完工百分比法确认提供劳务收入的账务处理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3.掌握让渡资产使用权的使用费收入的账务处理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4.掌握营业成本的组成内容及核算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5.掌握税金及附加的内容及核算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6.掌握期间费用的内容及核算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7.掌握利润的构成及其主要内容</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8.掌握营业外收入、营业外支出的核算内容及账务处理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9.掌握应交所得税、所得税费用的计算及账务处理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10.掌握本年利润的结转方法及账务处理</w:t>
      </w:r>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第六章  财务报表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（一）资产负债表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（二）利润表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（三）所有者权益变动表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（四）附注</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lastRenderedPageBreak/>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1.资产负债表的概述、结构与编制</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2.利润表的概述、结构和编制</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3.所有者权益变动变的概述、结构和编制</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4.附注概述及主要内容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1.掌握资产负债表的作用、内容、结构及其编制方法</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2.学握利润表的作用、内容、结构及其编制方法</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3.掌握所有者权益变动表的作用、内容、结构及其编制方法</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4.熟悉附注的作用、主要内容</w:t>
      </w:r>
    </w:p>
    <w:p w:rsidR="00426B18" w:rsidRDefault="00426B18">
      <w:pPr>
        <w:widowControl/>
        <w:spacing w:line="360" w:lineRule="auto"/>
        <w:ind w:firstLineChars="200" w:firstLine="480"/>
        <w:jc w:val="left"/>
        <w:rPr>
          <w:rFonts w:ascii="宋体" w:hAnsi="宋体" w:cs="Arial"/>
          <w:kern w:val="0"/>
          <w:sz w:val="24"/>
        </w:rPr>
      </w:pPr>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第七章  管理会计基础</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（一）管理会计概述</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（二）产品成本核算概述</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（三）产品成本的归集与分配</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（四）产品成本计算方法</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1.管理会计概念与管理会计体系</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2.管理会计指引体系</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3.产品成本核算对象与产品成本项目</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4.产品成本归集和分配的基本原则</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5.产品成本费用的归集与分配</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6.生产费用在完工产品和在产品之间的归集和分配</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7.产品成本的计算方法</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1.掌握管理会计的概念和目标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lastRenderedPageBreak/>
        <w:t>2.掌握管理会计要素和管理会计体系的构成</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3.掌握管理会计的应用原则和应用主体</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4.掌握产品成本核算的一般程序</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5.掌握产品成本核算对象的确定、成本项目的设置</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6.掌握各种要素费用的归集和分配</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7.掌握生产费用在完工产品和在产品之间的归集和分配</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8.熟产品成本核算的要求及账户设置</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9.熟悉产品成本计算的品种法、分批法、分步法</w:t>
      </w:r>
    </w:p>
    <w:p w:rsidR="00426B18" w:rsidRDefault="00426B18">
      <w:pPr>
        <w:widowControl/>
        <w:spacing w:line="360" w:lineRule="auto"/>
        <w:jc w:val="left"/>
        <w:rPr>
          <w:rFonts w:ascii="宋体" w:hAnsi="宋体" w:cs="Arial"/>
          <w:kern w:val="0"/>
          <w:sz w:val="24"/>
        </w:rPr>
      </w:pPr>
    </w:p>
    <w:p w:rsidR="00426B18" w:rsidRDefault="00142BAF">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第八章  政府会计基础</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（一）政府会计基本准则</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（二）事业单位会计</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二、考核目标和考核要求</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（一）考核目标</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1.政府会计的概述和政府会计基本准则</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2.事业单位的特点</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3.资产和负债</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4.净资产</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5.收入与支出</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6.财务报告</w:t>
      </w:r>
    </w:p>
    <w:p w:rsidR="00426B18" w:rsidRDefault="00142BAF">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（二）考核要求</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1.掌握政府会计标准体系</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2.掌握政府会计核算模式</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3.掌握政府会计要素及其确认和计量标准</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4.掌握政府财务报告和决算报告的内容和构成</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5.掌握单位资产业务、负债业务和净资产业务的核算</w:t>
      </w:r>
    </w:p>
    <w:p w:rsidR="00426B18" w:rsidRDefault="00142BAF">
      <w:pPr>
        <w:widowControl/>
        <w:spacing w:line="360" w:lineRule="auto"/>
        <w:ind w:firstLineChars="200" w:firstLine="480"/>
        <w:jc w:val="left"/>
        <w:rPr>
          <w:rFonts w:ascii="宋体" w:hAnsi="宋体" w:cs="Arial"/>
          <w:kern w:val="0"/>
          <w:sz w:val="24"/>
        </w:rPr>
      </w:pPr>
      <w:r>
        <w:rPr>
          <w:rFonts w:ascii="宋体" w:hAnsi="宋体" w:cs="Arial" w:hint="eastAsia"/>
          <w:kern w:val="0"/>
          <w:sz w:val="24"/>
        </w:rPr>
        <w:t>6.掌握单位收支业务、预算结转结余及分配业务的核算</w:t>
      </w:r>
    </w:p>
    <w:p w:rsidR="00426B18" w:rsidRDefault="00426B18">
      <w:pPr>
        <w:widowControl/>
        <w:spacing w:line="360" w:lineRule="auto"/>
        <w:ind w:firstLineChars="200" w:firstLine="480"/>
        <w:jc w:val="left"/>
        <w:rPr>
          <w:rFonts w:ascii="宋体" w:hAnsi="宋体" w:cs="Arial"/>
          <w:kern w:val="0"/>
          <w:sz w:val="24"/>
        </w:rPr>
      </w:pPr>
    </w:p>
    <w:p w:rsidR="00426B18" w:rsidRDefault="00142BAF">
      <w:pPr>
        <w:pStyle w:val="2"/>
        <w:spacing w:before="100" w:beforeAutospacing="1" w:after="100" w:afterAutospacing="1" w:line="360" w:lineRule="auto"/>
        <w:jc w:val="center"/>
        <w:rPr>
          <w:rFonts w:ascii="黑体" w:hAnsi="黑体"/>
        </w:rPr>
      </w:pPr>
      <w:bookmarkStart w:id="9" w:name="_Toc26957419"/>
      <w:r>
        <w:rPr>
          <w:rFonts w:ascii="黑体" w:hAnsi="黑体" w:hint="eastAsia"/>
        </w:rPr>
        <w:lastRenderedPageBreak/>
        <w:t>五、参考书目</w:t>
      </w:r>
      <w:bookmarkEnd w:id="9"/>
    </w:p>
    <w:p w:rsidR="00426B18" w:rsidRDefault="00142BAF" w:rsidP="004943A8">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1.《中级财务会计》王国生、于鹏主编，首都经济贸易大学出版社，2017年10月第1次印刷，ISBN：978-7-5638-2690-2/F 1498</w:t>
      </w:r>
      <w:r w:rsidR="0064099C">
        <w:rPr>
          <w:rFonts w:ascii="宋体" w:hAnsi="宋体" w:cs="Arial" w:hint="eastAsia"/>
          <w:kern w:val="0"/>
          <w:sz w:val="24"/>
        </w:rPr>
        <w:t>.</w:t>
      </w:r>
    </w:p>
    <w:sectPr w:rsidR="00426B18">
      <w:headerReference w:type="default" r:id="rId8"/>
      <w:footerReference w:type="even" r:id="rId9"/>
      <w:footerReference w:type="default" r:id="rId10"/>
      <w:pgSz w:w="11906" w:h="16838"/>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C0D" w:rsidRDefault="00731C0D">
      <w:r>
        <w:separator/>
      </w:r>
    </w:p>
  </w:endnote>
  <w:endnote w:type="continuationSeparator" w:id="0">
    <w:p w:rsidR="00731C0D" w:rsidRDefault="0073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华文中宋">
    <w:altName w:val="STZho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B18" w:rsidRDefault="00142BA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26B18" w:rsidRDefault="00426B1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B18" w:rsidRDefault="00142BA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F1EC4">
      <w:rPr>
        <w:rStyle w:val="a7"/>
        <w:noProof/>
      </w:rPr>
      <w:t>1</w:t>
    </w:r>
    <w:r>
      <w:rPr>
        <w:rStyle w:val="a7"/>
      </w:rPr>
      <w:fldChar w:fldCharType="end"/>
    </w:r>
  </w:p>
  <w:p w:rsidR="00426B18" w:rsidRDefault="00426B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C0D" w:rsidRDefault="00731C0D">
      <w:r>
        <w:separator/>
      </w:r>
    </w:p>
  </w:footnote>
  <w:footnote w:type="continuationSeparator" w:id="0">
    <w:p w:rsidR="00731C0D" w:rsidRDefault="00731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B18" w:rsidRDefault="00426B18">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5A50"/>
    <w:rsid w:val="000001C1"/>
    <w:rsid w:val="000005AE"/>
    <w:rsid w:val="000036A6"/>
    <w:rsid w:val="000049CB"/>
    <w:rsid w:val="00005250"/>
    <w:rsid w:val="000054C5"/>
    <w:rsid w:val="00005922"/>
    <w:rsid w:val="00007BE5"/>
    <w:rsid w:val="00010D4F"/>
    <w:rsid w:val="00011B38"/>
    <w:rsid w:val="00011FA3"/>
    <w:rsid w:val="00015976"/>
    <w:rsid w:val="0001645B"/>
    <w:rsid w:val="00020640"/>
    <w:rsid w:val="00021654"/>
    <w:rsid w:val="000314F9"/>
    <w:rsid w:val="00036FD6"/>
    <w:rsid w:val="0003701D"/>
    <w:rsid w:val="00037D29"/>
    <w:rsid w:val="00040422"/>
    <w:rsid w:val="00041271"/>
    <w:rsid w:val="00041ED9"/>
    <w:rsid w:val="000436B1"/>
    <w:rsid w:val="00046EEC"/>
    <w:rsid w:val="00047496"/>
    <w:rsid w:val="00047B6C"/>
    <w:rsid w:val="00052286"/>
    <w:rsid w:val="000555B5"/>
    <w:rsid w:val="00057998"/>
    <w:rsid w:val="00057A2A"/>
    <w:rsid w:val="00062904"/>
    <w:rsid w:val="00063344"/>
    <w:rsid w:val="00063D09"/>
    <w:rsid w:val="0006774F"/>
    <w:rsid w:val="0007270E"/>
    <w:rsid w:val="000735CD"/>
    <w:rsid w:val="00073C4A"/>
    <w:rsid w:val="00082560"/>
    <w:rsid w:val="00085036"/>
    <w:rsid w:val="000875A2"/>
    <w:rsid w:val="00087BA3"/>
    <w:rsid w:val="00090450"/>
    <w:rsid w:val="00090ECA"/>
    <w:rsid w:val="00096F3E"/>
    <w:rsid w:val="000A0179"/>
    <w:rsid w:val="000A6CB7"/>
    <w:rsid w:val="000B0589"/>
    <w:rsid w:val="000B1874"/>
    <w:rsid w:val="000B46C6"/>
    <w:rsid w:val="000B6CF2"/>
    <w:rsid w:val="000B7384"/>
    <w:rsid w:val="000B77B8"/>
    <w:rsid w:val="000C151E"/>
    <w:rsid w:val="000C24FC"/>
    <w:rsid w:val="000C39CB"/>
    <w:rsid w:val="000E0291"/>
    <w:rsid w:val="000E139B"/>
    <w:rsid w:val="000E4377"/>
    <w:rsid w:val="000E61B6"/>
    <w:rsid w:val="000F0B38"/>
    <w:rsid w:val="000F7760"/>
    <w:rsid w:val="00101BBB"/>
    <w:rsid w:val="001074BE"/>
    <w:rsid w:val="00110A75"/>
    <w:rsid w:val="00111BCB"/>
    <w:rsid w:val="00115FC3"/>
    <w:rsid w:val="0011604F"/>
    <w:rsid w:val="001230F7"/>
    <w:rsid w:val="001248CC"/>
    <w:rsid w:val="001300D4"/>
    <w:rsid w:val="00131647"/>
    <w:rsid w:val="00134B6E"/>
    <w:rsid w:val="00134BE8"/>
    <w:rsid w:val="00141BE1"/>
    <w:rsid w:val="00142689"/>
    <w:rsid w:val="00142BAF"/>
    <w:rsid w:val="00142FA1"/>
    <w:rsid w:val="00143B86"/>
    <w:rsid w:val="00143C4C"/>
    <w:rsid w:val="00144D14"/>
    <w:rsid w:val="001478EF"/>
    <w:rsid w:val="00147C01"/>
    <w:rsid w:val="0015440E"/>
    <w:rsid w:val="00156585"/>
    <w:rsid w:val="0015698F"/>
    <w:rsid w:val="00162382"/>
    <w:rsid w:val="00162560"/>
    <w:rsid w:val="001625C0"/>
    <w:rsid w:val="00172DB6"/>
    <w:rsid w:val="001742F1"/>
    <w:rsid w:val="00174CAA"/>
    <w:rsid w:val="00183C5F"/>
    <w:rsid w:val="00183DEE"/>
    <w:rsid w:val="0019083B"/>
    <w:rsid w:val="00190BB1"/>
    <w:rsid w:val="00191F9B"/>
    <w:rsid w:val="00192047"/>
    <w:rsid w:val="001925CE"/>
    <w:rsid w:val="00192EB8"/>
    <w:rsid w:val="00196362"/>
    <w:rsid w:val="001967C2"/>
    <w:rsid w:val="001A2E51"/>
    <w:rsid w:val="001A5167"/>
    <w:rsid w:val="001A6ACE"/>
    <w:rsid w:val="001A6F96"/>
    <w:rsid w:val="001B25C9"/>
    <w:rsid w:val="001B3817"/>
    <w:rsid w:val="001B6E4B"/>
    <w:rsid w:val="001B700A"/>
    <w:rsid w:val="001B7F82"/>
    <w:rsid w:val="001C0AC5"/>
    <w:rsid w:val="001C169F"/>
    <w:rsid w:val="001C174C"/>
    <w:rsid w:val="001C2053"/>
    <w:rsid w:val="001C39A1"/>
    <w:rsid w:val="001C4282"/>
    <w:rsid w:val="001C441D"/>
    <w:rsid w:val="001C5637"/>
    <w:rsid w:val="001C73C4"/>
    <w:rsid w:val="001D261A"/>
    <w:rsid w:val="001D42A1"/>
    <w:rsid w:val="001D6585"/>
    <w:rsid w:val="001D6B71"/>
    <w:rsid w:val="001E0D7C"/>
    <w:rsid w:val="001E68F9"/>
    <w:rsid w:val="001F72DF"/>
    <w:rsid w:val="00201943"/>
    <w:rsid w:val="00204410"/>
    <w:rsid w:val="00204D01"/>
    <w:rsid w:val="00207698"/>
    <w:rsid w:val="00210071"/>
    <w:rsid w:val="002143B6"/>
    <w:rsid w:val="0021560B"/>
    <w:rsid w:val="002163A0"/>
    <w:rsid w:val="00217254"/>
    <w:rsid w:val="00224CD6"/>
    <w:rsid w:val="00225BB3"/>
    <w:rsid w:val="00232A0B"/>
    <w:rsid w:val="002337BE"/>
    <w:rsid w:val="0023392A"/>
    <w:rsid w:val="00233D0E"/>
    <w:rsid w:val="00236CEE"/>
    <w:rsid w:val="002432F1"/>
    <w:rsid w:val="002438DD"/>
    <w:rsid w:val="00244987"/>
    <w:rsid w:val="00244AA9"/>
    <w:rsid w:val="00250BFB"/>
    <w:rsid w:val="00254676"/>
    <w:rsid w:val="00256501"/>
    <w:rsid w:val="00257700"/>
    <w:rsid w:val="002614FD"/>
    <w:rsid w:val="00261C81"/>
    <w:rsid w:val="002626BE"/>
    <w:rsid w:val="002629C9"/>
    <w:rsid w:val="00262A49"/>
    <w:rsid w:val="00262FA8"/>
    <w:rsid w:val="0026545E"/>
    <w:rsid w:val="00265C2C"/>
    <w:rsid w:val="00267B27"/>
    <w:rsid w:val="00271CC8"/>
    <w:rsid w:val="00274442"/>
    <w:rsid w:val="00274DFD"/>
    <w:rsid w:val="00275494"/>
    <w:rsid w:val="00275EC9"/>
    <w:rsid w:val="00280A03"/>
    <w:rsid w:val="00280D77"/>
    <w:rsid w:val="002834B1"/>
    <w:rsid w:val="002846F3"/>
    <w:rsid w:val="002874A3"/>
    <w:rsid w:val="00290892"/>
    <w:rsid w:val="002928CB"/>
    <w:rsid w:val="00292A57"/>
    <w:rsid w:val="0029630A"/>
    <w:rsid w:val="002963D3"/>
    <w:rsid w:val="00297D60"/>
    <w:rsid w:val="002A0F9B"/>
    <w:rsid w:val="002A521A"/>
    <w:rsid w:val="002B110E"/>
    <w:rsid w:val="002B2AB3"/>
    <w:rsid w:val="002C3A22"/>
    <w:rsid w:val="002C3E44"/>
    <w:rsid w:val="002C62FE"/>
    <w:rsid w:val="002D12F8"/>
    <w:rsid w:val="002D1617"/>
    <w:rsid w:val="002D16F0"/>
    <w:rsid w:val="002D76B6"/>
    <w:rsid w:val="002E1893"/>
    <w:rsid w:val="002E6DD5"/>
    <w:rsid w:val="002E762E"/>
    <w:rsid w:val="002F0689"/>
    <w:rsid w:val="002F12B2"/>
    <w:rsid w:val="002F1EA3"/>
    <w:rsid w:val="002F27D3"/>
    <w:rsid w:val="002F4E57"/>
    <w:rsid w:val="003006D8"/>
    <w:rsid w:val="0030140D"/>
    <w:rsid w:val="00302383"/>
    <w:rsid w:val="00303453"/>
    <w:rsid w:val="003034C3"/>
    <w:rsid w:val="003061CC"/>
    <w:rsid w:val="00307AFA"/>
    <w:rsid w:val="00311E50"/>
    <w:rsid w:val="003120BE"/>
    <w:rsid w:val="00314C47"/>
    <w:rsid w:val="003170C0"/>
    <w:rsid w:val="00317EFE"/>
    <w:rsid w:val="0032151B"/>
    <w:rsid w:val="00321C10"/>
    <w:rsid w:val="00322222"/>
    <w:rsid w:val="00325786"/>
    <w:rsid w:val="0032686B"/>
    <w:rsid w:val="00327A07"/>
    <w:rsid w:val="00327AE7"/>
    <w:rsid w:val="003303BD"/>
    <w:rsid w:val="0033043B"/>
    <w:rsid w:val="00335D85"/>
    <w:rsid w:val="003464BA"/>
    <w:rsid w:val="00347B30"/>
    <w:rsid w:val="00350412"/>
    <w:rsid w:val="00351D22"/>
    <w:rsid w:val="003528BC"/>
    <w:rsid w:val="00352C2C"/>
    <w:rsid w:val="00362E4D"/>
    <w:rsid w:val="003657F0"/>
    <w:rsid w:val="00366351"/>
    <w:rsid w:val="0037125B"/>
    <w:rsid w:val="00373AA9"/>
    <w:rsid w:val="00374068"/>
    <w:rsid w:val="00377CB6"/>
    <w:rsid w:val="0038073E"/>
    <w:rsid w:val="0038356A"/>
    <w:rsid w:val="00383EE5"/>
    <w:rsid w:val="00387E84"/>
    <w:rsid w:val="00394652"/>
    <w:rsid w:val="003970BB"/>
    <w:rsid w:val="003976E1"/>
    <w:rsid w:val="003A2507"/>
    <w:rsid w:val="003A2852"/>
    <w:rsid w:val="003A3E87"/>
    <w:rsid w:val="003A4A9A"/>
    <w:rsid w:val="003B250B"/>
    <w:rsid w:val="003B28C1"/>
    <w:rsid w:val="003B2E2F"/>
    <w:rsid w:val="003B715E"/>
    <w:rsid w:val="003C0743"/>
    <w:rsid w:val="003C58D8"/>
    <w:rsid w:val="003C6DCF"/>
    <w:rsid w:val="003C7756"/>
    <w:rsid w:val="003D0180"/>
    <w:rsid w:val="003D0E25"/>
    <w:rsid w:val="003D4931"/>
    <w:rsid w:val="003D6303"/>
    <w:rsid w:val="003D7FAC"/>
    <w:rsid w:val="003E2B94"/>
    <w:rsid w:val="003E3CE6"/>
    <w:rsid w:val="003E3E84"/>
    <w:rsid w:val="003E5200"/>
    <w:rsid w:val="003E6C3D"/>
    <w:rsid w:val="003E7F9E"/>
    <w:rsid w:val="003F124F"/>
    <w:rsid w:val="003F2821"/>
    <w:rsid w:val="003F3EDA"/>
    <w:rsid w:val="003F4023"/>
    <w:rsid w:val="003F41DF"/>
    <w:rsid w:val="003F51B3"/>
    <w:rsid w:val="004004D7"/>
    <w:rsid w:val="00400EA2"/>
    <w:rsid w:val="00401736"/>
    <w:rsid w:val="00401F19"/>
    <w:rsid w:val="00401F1E"/>
    <w:rsid w:val="0040208C"/>
    <w:rsid w:val="0040244A"/>
    <w:rsid w:val="004055D8"/>
    <w:rsid w:val="00405DBC"/>
    <w:rsid w:val="004106DA"/>
    <w:rsid w:val="00412EC5"/>
    <w:rsid w:val="00413D8A"/>
    <w:rsid w:val="00414786"/>
    <w:rsid w:val="00415192"/>
    <w:rsid w:val="0042128B"/>
    <w:rsid w:val="004234F8"/>
    <w:rsid w:val="00426A78"/>
    <w:rsid w:val="00426AF0"/>
    <w:rsid w:val="00426B18"/>
    <w:rsid w:val="00430351"/>
    <w:rsid w:val="00431499"/>
    <w:rsid w:val="00432DD1"/>
    <w:rsid w:val="00443E2F"/>
    <w:rsid w:val="0045591A"/>
    <w:rsid w:val="00460664"/>
    <w:rsid w:val="0046144E"/>
    <w:rsid w:val="004628A5"/>
    <w:rsid w:val="00465832"/>
    <w:rsid w:val="004709AD"/>
    <w:rsid w:val="00471A79"/>
    <w:rsid w:val="0047257F"/>
    <w:rsid w:val="004760A2"/>
    <w:rsid w:val="00477648"/>
    <w:rsid w:val="00481EF0"/>
    <w:rsid w:val="00486950"/>
    <w:rsid w:val="004871C5"/>
    <w:rsid w:val="004909AD"/>
    <w:rsid w:val="004934CB"/>
    <w:rsid w:val="004940EC"/>
    <w:rsid w:val="004943A8"/>
    <w:rsid w:val="00494C42"/>
    <w:rsid w:val="0049638B"/>
    <w:rsid w:val="00496457"/>
    <w:rsid w:val="004A0754"/>
    <w:rsid w:val="004A1805"/>
    <w:rsid w:val="004A27D4"/>
    <w:rsid w:val="004A2BD1"/>
    <w:rsid w:val="004A3DCA"/>
    <w:rsid w:val="004A77C9"/>
    <w:rsid w:val="004B275C"/>
    <w:rsid w:val="004B3034"/>
    <w:rsid w:val="004B377B"/>
    <w:rsid w:val="004B4DED"/>
    <w:rsid w:val="004B719E"/>
    <w:rsid w:val="004C48DA"/>
    <w:rsid w:val="004D2926"/>
    <w:rsid w:val="004D6E4B"/>
    <w:rsid w:val="004D7534"/>
    <w:rsid w:val="004E060D"/>
    <w:rsid w:val="004E29C9"/>
    <w:rsid w:val="004E2E0C"/>
    <w:rsid w:val="004E4089"/>
    <w:rsid w:val="004E7C13"/>
    <w:rsid w:val="004F329F"/>
    <w:rsid w:val="004F3FBF"/>
    <w:rsid w:val="004F571B"/>
    <w:rsid w:val="004F6EEC"/>
    <w:rsid w:val="004F7DFF"/>
    <w:rsid w:val="005008D6"/>
    <w:rsid w:val="00501B02"/>
    <w:rsid w:val="00502C8F"/>
    <w:rsid w:val="00505A50"/>
    <w:rsid w:val="005076D1"/>
    <w:rsid w:val="00512134"/>
    <w:rsid w:val="00514324"/>
    <w:rsid w:val="005159EC"/>
    <w:rsid w:val="00515C80"/>
    <w:rsid w:val="005226E9"/>
    <w:rsid w:val="00522D68"/>
    <w:rsid w:val="00523AD1"/>
    <w:rsid w:val="00525EEE"/>
    <w:rsid w:val="0052711A"/>
    <w:rsid w:val="005307CB"/>
    <w:rsid w:val="00531B29"/>
    <w:rsid w:val="00534815"/>
    <w:rsid w:val="00534B95"/>
    <w:rsid w:val="00535836"/>
    <w:rsid w:val="005406D5"/>
    <w:rsid w:val="00542488"/>
    <w:rsid w:val="005450E2"/>
    <w:rsid w:val="005544B7"/>
    <w:rsid w:val="005560B6"/>
    <w:rsid w:val="00560C77"/>
    <w:rsid w:val="00561417"/>
    <w:rsid w:val="00565725"/>
    <w:rsid w:val="00566A59"/>
    <w:rsid w:val="00571099"/>
    <w:rsid w:val="0057447D"/>
    <w:rsid w:val="00574EA6"/>
    <w:rsid w:val="0057659B"/>
    <w:rsid w:val="00576FD1"/>
    <w:rsid w:val="00585F6B"/>
    <w:rsid w:val="005977BA"/>
    <w:rsid w:val="005A26A8"/>
    <w:rsid w:val="005A354C"/>
    <w:rsid w:val="005A4AB0"/>
    <w:rsid w:val="005A65B5"/>
    <w:rsid w:val="005B05B1"/>
    <w:rsid w:val="005B4215"/>
    <w:rsid w:val="005B4C2D"/>
    <w:rsid w:val="005B7BA0"/>
    <w:rsid w:val="005C00D3"/>
    <w:rsid w:val="005C0996"/>
    <w:rsid w:val="005C14A9"/>
    <w:rsid w:val="005C2197"/>
    <w:rsid w:val="005C2CA8"/>
    <w:rsid w:val="005D2573"/>
    <w:rsid w:val="005D3313"/>
    <w:rsid w:val="005D4D2F"/>
    <w:rsid w:val="005E33C9"/>
    <w:rsid w:val="005E3E25"/>
    <w:rsid w:val="005E492F"/>
    <w:rsid w:val="005E5236"/>
    <w:rsid w:val="005F028F"/>
    <w:rsid w:val="005F197F"/>
    <w:rsid w:val="00603D71"/>
    <w:rsid w:val="0061745D"/>
    <w:rsid w:val="006204D9"/>
    <w:rsid w:val="0062061B"/>
    <w:rsid w:val="00627FC1"/>
    <w:rsid w:val="00630FE9"/>
    <w:rsid w:val="00633ABC"/>
    <w:rsid w:val="00637FC4"/>
    <w:rsid w:val="0064099C"/>
    <w:rsid w:val="0064119B"/>
    <w:rsid w:val="0064257F"/>
    <w:rsid w:val="00643EA8"/>
    <w:rsid w:val="00646E81"/>
    <w:rsid w:val="00650FF5"/>
    <w:rsid w:val="00651C46"/>
    <w:rsid w:val="00651CD5"/>
    <w:rsid w:val="00651DB0"/>
    <w:rsid w:val="0066409E"/>
    <w:rsid w:val="00665F8E"/>
    <w:rsid w:val="0066675C"/>
    <w:rsid w:val="00673E34"/>
    <w:rsid w:val="006755FE"/>
    <w:rsid w:val="006767BC"/>
    <w:rsid w:val="006812C6"/>
    <w:rsid w:val="0068364F"/>
    <w:rsid w:val="00685A10"/>
    <w:rsid w:val="0068699D"/>
    <w:rsid w:val="006900EB"/>
    <w:rsid w:val="006907EE"/>
    <w:rsid w:val="00690D7B"/>
    <w:rsid w:val="00691651"/>
    <w:rsid w:val="0069207D"/>
    <w:rsid w:val="006926DF"/>
    <w:rsid w:val="006927F0"/>
    <w:rsid w:val="006A01A7"/>
    <w:rsid w:val="006A12DC"/>
    <w:rsid w:val="006A2183"/>
    <w:rsid w:val="006A2612"/>
    <w:rsid w:val="006A3380"/>
    <w:rsid w:val="006A71EC"/>
    <w:rsid w:val="006B01F0"/>
    <w:rsid w:val="006B14EA"/>
    <w:rsid w:val="006B18EB"/>
    <w:rsid w:val="006B1C4E"/>
    <w:rsid w:val="006B1FC0"/>
    <w:rsid w:val="006B2511"/>
    <w:rsid w:val="006B49B7"/>
    <w:rsid w:val="006B6138"/>
    <w:rsid w:val="006C4A6E"/>
    <w:rsid w:val="006C5333"/>
    <w:rsid w:val="006C5795"/>
    <w:rsid w:val="006C5AFB"/>
    <w:rsid w:val="006D2EA7"/>
    <w:rsid w:val="006D4AAF"/>
    <w:rsid w:val="006D6BD3"/>
    <w:rsid w:val="006E157E"/>
    <w:rsid w:val="006E1F79"/>
    <w:rsid w:val="006E4130"/>
    <w:rsid w:val="006E5945"/>
    <w:rsid w:val="006E6A49"/>
    <w:rsid w:val="006F1739"/>
    <w:rsid w:val="006F2E96"/>
    <w:rsid w:val="006F7D05"/>
    <w:rsid w:val="006F7DC4"/>
    <w:rsid w:val="00700415"/>
    <w:rsid w:val="00701395"/>
    <w:rsid w:val="007032A3"/>
    <w:rsid w:val="0070479D"/>
    <w:rsid w:val="007059DD"/>
    <w:rsid w:val="00705CE4"/>
    <w:rsid w:val="007064DF"/>
    <w:rsid w:val="00706810"/>
    <w:rsid w:val="00706CD1"/>
    <w:rsid w:val="007118CB"/>
    <w:rsid w:val="007136E4"/>
    <w:rsid w:val="007160C0"/>
    <w:rsid w:val="007175F8"/>
    <w:rsid w:val="0072454B"/>
    <w:rsid w:val="007245AE"/>
    <w:rsid w:val="007260C2"/>
    <w:rsid w:val="00727C76"/>
    <w:rsid w:val="00730A12"/>
    <w:rsid w:val="00730C0B"/>
    <w:rsid w:val="007314EF"/>
    <w:rsid w:val="00731C0D"/>
    <w:rsid w:val="0073227C"/>
    <w:rsid w:val="00733193"/>
    <w:rsid w:val="00733A38"/>
    <w:rsid w:val="007371C8"/>
    <w:rsid w:val="007373FA"/>
    <w:rsid w:val="00741F57"/>
    <w:rsid w:val="00741FD8"/>
    <w:rsid w:val="007447B7"/>
    <w:rsid w:val="00746357"/>
    <w:rsid w:val="0074714F"/>
    <w:rsid w:val="00750CF8"/>
    <w:rsid w:val="0075105A"/>
    <w:rsid w:val="00751C9A"/>
    <w:rsid w:val="00752CC8"/>
    <w:rsid w:val="00754182"/>
    <w:rsid w:val="0075690C"/>
    <w:rsid w:val="0075703D"/>
    <w:rsid w:val="00757EFD"/>
    <w:rsid w:val="007600ED"/>
    <w:rsid w:val="0076147A"/>
    <w:rsid w:val="00762665"/>
    <w:rsid w:val="00765DA8"/>
    <w:rsid w:val="007672F5"/>
    <w:rsid w:val="007709A0"/>
    <w:rsid w:val="007732C8"/>
    <w:rsid w:val="007744AB"/>
    <w:rsid w:val="0077680C"/>
    <w:rsid w:val="007812ED"/>
    <w:rsid w:val="00782579"/>
    <w:rsid w:val="0078295C"/>
    <w:rsid w:val="007835A0"/>
    <w:rsid w:val="007913C5"/>
    <w:rsid w:val="00792456"/>
    <w:rsid w:val="00793774"/>
    <w:rsid w:val="007A76A5"/>
    <w:rsid w:val="007B082F"/>
    <w:rsid w:val="007B1403"/>
    <w:rsid w:val="007B4010"/>
    <w:rsid w:val="007C24B4"/>
    <w:rsid w:val="007C24CC"/>
    <w:rsid w:val="007D0C01"/>
    <w:rsid w:val="007D1E90"/>
    <w:rsid w:val="007D3DE4"/>
    <w:rsid w:val="007D4F72"/>
    <w:rsid w:val="007D67D2"/>
    <w:rsid w:val="007E1138"/>
    <w:rsid w:val="007E12BD"/>
    <w:rsid w:val="007E2A27"/>
    <w:rsid w:val="007E5BE4"/>
    <w:rsid w:val="007F01F8"/>
    <w:rsid w:val="007F210C"/>
    <w:rsid w:val="007F25D9"/>
    <w:rsid w:val="007F6712"/>
    <w:rsid w:val="00803020"/>
    <w:rsid w:val="00804ABE"/>
    <w:rsid w:val="0080614D"/>
    <w:rsid w:val="00812CDE"/>
    <w:rsid w:val="00812DA9"/>
    <w:rsid w:val="008134E4"/>
    <w:rsid w:val="00813F51"/>
    <w:rsid w:val="0081580F"/>
    <w:rsid w:val="0081652C"/>
    <w:rsid w:val="00816753"/>
    <w:rsid w:val="0081790E"/>
    <w:rsid w:val="008209F4"/>
    <w:rsid w:val="00824CCF"/>
    <w:rsid w:val="00825F76"/>
    <w:rsid w:val="00826D6B"/>
    <w:rsid w:val="0082726F"/>
    <w:rsid w:val="00836202"/>
    <w:rsid w:val="00841D26"/>
    <w:rsid w:val="008450EE"/>
    <w:rsid w:val="008471C9"/>
    <w:rsid w:val="00852F84"/>
    <w:rsid w:val="008552A8"/>
    <w:rsid w:val="0085769C"/>
    <w:rsid w:val="0086126A"/>
    <w:rsid w:val="0086763A"/>
    <w:rsid w:val="0087140F"/>
    <w:rsid w:val="00875CE0"/>
    <w:rsid w:val="0087667C"/>
    <w:rsid w:val="00882AD1"/>
    <w:rsid w:val="0089067A"/>
    <w:rsid w:val="00894DEF"/>
    <w:rsid w:val="00896F6D"/>
    <w:rsid w:val="008A2850"/>
    <w:rsid w:val="008A31DF"/>
    <w:rsid w:val="008A526D"/>
    <w:rsid w:val="008A5DBF"/>
    <w:rsid w:val="008A5E6B"/>
    <w:rsid w:val="008B1778"/>
    <w:rsid w:val="008B2267"/>
    <w:rsid w:val="008B354E"/>
    <w:rsid w:val="008C020B"/>
    <w:rsid w:val="008C3E5C"/>
    <w:rsid w:val="008C5290"/>
    <w:rsid w:val="008C5DB3"/>
    <w:rsid w:val="008C6A4B"/>
    <w:rsid w:val="008D2408"/>
    <w:rsid w:val="008E0951"/>
    <w:rsid w:val="008E1759"/>
    <w:rsid w:val="008E5D79"/>
    <w:rsid w:val="008E7878"/>
    <w:rsid w:val="008F0041"/>
    <w:rsid w:val="008F0819"/>
    <w:rsid w:val="008F0EDE"/>
    <w:rsid w:val="008F3452"/>
    <w:rsid w:val="0090313A"/>
    <w:rsid w:val="00905E45"/>
    <w:rsid w:val="00907AA8"/>
    <w:rsid w:val="00910584"/>
    <w:rsid w:val="009107FD"/>
    <w:rsid w:val="00912536"/>
    <w:rsid w:val="00913BCB"/>
    <w:rsid w:val="00916392"/>
    <w:rsid w:val="00916C73"/>
    <w:rsid w:val="00917C7D"/>
    <w:rsid w:val="00923A2F"/>
    <w:rsid w:val="0092629A"/>
    <w:rsid w:val="00930431"/>
    <w:rsid w:val="00930EDD"/>
    <w:rsid w:val="00931E6E"/>
    <w:rsid w:val="00933500"/>
    <w:rsid w:val="00934D9D"/>
    <w:rsid w:val="00937A31"/>
    <w:rsid w:val="0095143C"/>
    <w:rsid w:val="009551EF"/>
    <w:rsid w:val="00957105"/>
    <w:rsid w:val="00960988"/>
    <w:rsid w:val="00965199"/>
    <w:rsid w:val="009667BC"/>
    <w:rsid w:val="00970D1C"/>
    <w:rsid w:val="00973CF6"/>
    <w:rsid w:val="00976918"/>
    <w:rsid w:val="009832A6"/>
    <w:rsid w:val="00984105"/>
    <w:rsid w:val="009844C7"/>
    <w:rsid w:val="0098572E"/>
    <w:rsid w:val="00991234"/>
    <w:rsid w:val="00991B34"/>
    <w:rsid w:val="009A0E1A"/>
    <w:rsid w:val="009A2FEC"/>
    <w:rsid w:val="009A3F0F"/>
    <w:rsid w:val="009A4B84"/>
    <w:rsid w:val="009A4E16"/>
    <w:rsid w:val="009A656E"/>
    <w:rsid w:val="009B2F2F"/>
    <w:rsid w:val="009B343B"/>
    <w:rsid w:val="009B7BCB"/>
    <w:rsid w:val="009C22FC"/>
    <w:rsid w:val="009C31B2"/>
    <w:rsid w:val="009C3E72"/>
    <w:rsid w:val="009C5545"/>
    <w:rsid w:val="009D0EBE"/>
    <w:rsid w:val="009D5CB4"/>
    <w:rsid w:val="009D6DEB"/>
    <w:rsid w:val="009E18FB"/>
    <w:rsid w:val="009E30EC"/>
    <w:rsid w:val="009E37FF"/>
    <w:rsid w:val="009E41D5"/>
    <w:rsid w:val="009E4D6B"/>
    <w:rsid w:val="009E77A8"/>
    <w:rsid w:val="009F4CF5"/>
    <w:rsid w:val="00A0514D"/>
    <w:rsid w:val="00A054A5"/>
    <w:rsid w:val="00A05F19"/>
    <w:rsid w:val="00A167D8"/>
    <w:rsid w:val="00A16BF5"/>
    <w:rsid w:val="00A20773"/>
    <w:rsid w:val="00A20FD4"/>
    <w:rsid w:val="00A21121"/>
    <w:rsid w:val="00A2163B"/>
    <w:rsid w:val="00A21A2B"/>
    <w:rsid w:val="00A241C7"/>
    <w:rsid w:val="00A2579C"/>
    <w:rsid w:val="00A2712D"/>
    <w:rsid w:val="00A317F7"/>
    <w:rsid w:val="00A3300F"/>
    <w:rsid w:val="00A3401F"/>
    <w:rsid w:val="00A343F4"/>
    <w:rsid w:val="00A34966"/>
    <w:rsid w:val="00A36151"/>
    <w:rsid w:val="00A3617F"/>
    <w:rsid w:val="00A368E7"/>
    <w:rsid w:val="00A4315D"/>
    <w:rsid w:val="00A44B5A"/>
    <w:rsid w:val="00A526AE"/>
    <w:rsid w:val="00A53E3B"/>
    <w:rsid w:val="00A5724A"/>
    <w:rsid w:val="00A60421"/>
    <w:rsid w:val="00A70BCF"/>
    <w:rsid w:val="00A71838"/>
    <w:rsid w:val="00A71F16"/>
    <w:rsid w:val="00A766F1"/>
    <w:rsid w:val="00A77FF1"/>
    <w:rsid w:val="00A81A3B"/>
    <w:rsid w:val="00A90BC7"/>
    <w:rsid w:val="00A93B91"/>
    <w:rsid w:val="00A951C7"/>
    <w:rsid w:val="00A95CF1"/>
    <w:rsid w:val="00A96152"/>
    <w:rsid w:val="00A96960"/>
    <w:rsid w:val="00AA07D8"/>
    <w:rsid w:val="00AA4C7A"/>
    <w:rsid w:val="00AA73AB"/>
    <w:rsid w:val="00AA78F7"/>
    <w:rsid w:val="00AB020A"/>
    <w:rsid w:val="00AB24F4"/>
    <w:rsid w:val="00AB2FA6"/>
    <w:rsid w:val="00AB3694"/>
    <w:rsid w:val="00AB44CA"/>
    <w:rsid w:val="00AB5756"/>
    <w:rsid w:val="00AB64E9"/>
    <w:rsid w:val="00AB755B"/>
    <w:rsid w:val="00AC1013"/>
    <w:rsid w:val="00AD0ECF"/>
    <w:rsid w:val="00AD29F1"/>
    <w:rsid w:val="00AD3110"/>
    <w:rsid w:val="00AD78F8"/>
    <w:rsid w:val="00AD79A5"/>
    <w:rsid w:val="00AE1085"/>
    <w:rsid w:val="00AE1EF7"/>
    <w:rsid w:val="00AE253F"/>
    <w:rsid w:val="00AE4894"/>
    <w:rsid w:val="00AE7B15"/>
    <w:rsid w:val="00AF1905"/>
    <w:rsid w:val="00AF1DAC"/>
    <w:rsid w:val="00AF1E72"/>
    <w:rsid w:val="00AF2074"/>
    <w:rsid w:val="00AF2E64"/>
    <w:rsid w:val="00AF32CB"/>
    <w:rsid w:val="00AF6A20"/>
    <w:rsid w:val="00B008CB"/>
    <w:rsid w:val="00B02073"/>
    <w:rsid w:val="00B04D68"/>
    <w:rsid w:val="00B06A2F"/>
    <w:rsid w:val="00B10A8A"/>
    <w:rsid w:val="00B1514F"/>
    <w:rsid w:val="00B16493"/>
    <w:rsid w:val="00B2056E"/>
    <w:rsid w:val="00B20F69"/>
    <w:rsid w:val="00B22302"/>
    <w:rsid w:val="00B22D02"/>
    <w:rsid w:val="00B237FE"/>
    <w:rsid w:val="00B27C2C"/>
    <w:rsid w:val="00B31001"/>
    <w:rsid w:val="00B33AE5"/>
    <w:rsid w:val="00B33F62"/>
    <w:rsid w:val="00B35CBA"/>
    <w:rsid w:val="00B35DAC"/>
    <w:rsid w:val="00B42F6C"/>
    <w:rsid w:val="00B43C03"/>
    <w:rsid w:val="00B4483F"/>
    <w:rsid w:val="00B45DE0"/>
    <w:rsid w:val="00B46583"/>
    <w:rsid w:val="00B468DC"/>
    <w:rsid w:val="00B46D57"/>
    <w:rsid w:val="00B47189"/>
    <w:rsid w:val="00B47DD2"/>
    <w:rsid w:val="00B503D5"/>
    <w:rsid w:val="00B50D21"/>
    <w:rsid w:val="00B51A4E"/>
    <w:rsid w:val="00B52BFF"/>
    <w:rsid w:val="00B5533C"/>
    <w:rsid w:val="00B55F8A"/>
    <w:rsid w:val="00B56858"/>
    <w:rsid w:val="00B57340"/>
    <w:rsid w:val="00B60340"/>
    <w:rsid w:val="00B6522F"/>
    <w:rsid w:val="00B66245"/>
    <w:rsid w:val="00B66AAB"/>
    <w:rsid w:val="00B67A53"/>
    <w:rsid w:val="00B7041E"/>
    <w:rsid w:val="00B710E4"/>
    <w:rsid w:val="00B75547"/>
    <w:rsid w:val="00B76FDA"/>
    <w:rsid w:val="00B7730D"/>
    <w:rsid w:val="00B803E0"/>
    <w:rsid w:val="00B805BD"/>
    <w:rsid w:val="00B807A0"/>
    <w:rsid w:val="00B81A9C"/>
    <w:rsid w:val="00B83A1E"/>
    <w:rsid w:val="00B83B0B"/>
    <w:rsid w:val="00B84B9A"/>
    <w:rsid w:val="00B8641D"/>
    <w:rsid w:val="00B86F33"/>
    <w:rsid w:val="00B8779B"/>
    <w:rsid w:val="00B9374A"/>
    <w:rsid w:val="00B9459D"/>
    <w:rsid w:val="00B94AD7"/>
    <w:rsid w:val="00B94D7A"/>
    <w:rsid w:val="00B9547D"/>
    <w:rsid w:val="00B96E7C"/>
    <w:rsid w:val="00BA5808"/>
    <w:rsid w:val="00BB1B03"/>
    <w:rsid w:val="00BB6608"/>
    <w:rsid w:val="00BC0118"/>
    <w:rsid w:val="00BC1040"/>
    <w:rsid w:val="00BC2679"/>
    <w:rsid w:val="00BC3C28"/>
    <w:rsid w:val="00BC4B9D"/>
    <w:rsid w:val="00BC6496"/>
    <w:rsid w:val="00BC7DCC"/>
    <w:rsid w:val="00BD0402"/>
    <w:rsid w:val="00BD0704"/>
    <w:rsid w:val="00BD1936"/>
    <w:rsid w:val="00BD2F99"/>
    <w:rsid w:val="00BD3D5F"/>
    <w:rsid w:val="00BD57EE"/>
    <w:rsid w:val="00BE0DA7"/>
    <w:rsid w:val="00BE1278"/>
    <w:rsid w:val="00BE185D"/>
    <w:rsid w:val="00BE2932"/>
    <w:rsid w:val="00BE4772"/>
    <w:rsid w:val="00BE5808"/>
    <w:rsid w:val="00BF16E8"/>
    <w:rsid w:val="00BF1EC4"/>
    <w:rsid w:val="00BF448A"/>
    <w:rsid w:val="00BF64CB"/>
    <w:rsid w:val="00C02414"/>
    <w:rsid w:val="00C056CA"/>
    <w:rsid w:val="00C06709"/>
    <w:rsid w:val="00C06EF1"/>
    <w:rsid w:val="00C10895"/>
    <w:rsid w:val="00C201A7"/>
    <w:rsid w:val="00C20648"/>
    <w:rsid w:val="00C216F3"/>
    <w:rsid w:val="00C23726"/>
    <w:rsid w:val="00C25F03"/>
    <w:rsid w:val="00C26D2F"/>
    <w:rsid w:val="00C26D3A"/>
    <w:rsid w:val="00C270BC"/>
    <w:rsid w:val="00C31134"/>
    <w:rsid w:val="00C32A59"/>
    <w:rsid w:val="00C33014"/>
    <w:rsid w:val="00C34525"/>
    <w:rsid w:val="00C351E7"/>
    <w:rsid w:val="00C35202"/>
    <w:rsid w:val="00C35272"/>
    <w:rsid w:val="00C353C2"/>
    <w:rsid w:val="00C4081C"/>
    <w:rsid w:val="00C40C38"/>
    <w:rsid w:val="00C52F0A"/>
    <w:rsid w:val="00C5558B"/>
    <w:rsid w:val="00C618EE"/>
    <w:rsid w:val="00C61A16"/>
    <w:rsid w:val="00C63312"/>
    <w:rsid w:val="00C70A34"/>
    <w:rsid w:val="00C70DA6"/>
    <w:rsid w:val="00C7234B"/>
    <w:rsid w:val="00C743AF"/>
    <w:rsid w:val="00C807CA"/>
    <w:rsid w:val="00C80CF3"/>
    <w:rsid w:val="00C81EFD"/>
    <w:rsid w:val="00C826AF"/>
    <w:rsid w:val="00C95DEC"/>
    <w:rsid w:val="00C96BEA"/>
    <w:rsid w:val="00CA0186"/>
    <w:rsid w:val="00CA1E04"/>
    <w:rsid w:val="00CA3479"/>
    <w:rsid w:val="00CA54AC"/>
    <w:rsid w:val="00CA7D01"/>
    <w:rsid w:val="00CB0B5E"/>
    <w:rsid w:val="00CB1DA7"/>
    <w:rsid w:val="00CB3107"/>
    <w:rsid w:val="00CB4DD0"/>
    <w:rsid w:val="00CB5632"/>
    <w:rsid w:val="00CC02FD"/>
    <w:rsid w:val="00CC71F5"/>
    <w:rsid w:val="00CC72F2"/>
    <w:rsid w:val="00CD6496"/>
    <w:rsid w:val="00CD70A1"/>
    <w:rsid w:val="00CE2B33"/>
    <w:rsid w:val="00CE6839"/>
    <w:rsid w:val="00CE68A6"/>
    <w:rsid w:val="00CE7002"/>
    <w:rsid w:val="00CF095D"/>
    <w:rsid w:val="00CF56BD"/>
    <w:rsid w:val="00CF5FEA"/>
    <w:rsid w:val="00D00344"/>
    <w:rsid w:val="00D02291"/>
    <w:rsid w:val="00D03669"/>
    <w:rsid w:val="00D042C1"/>
    <w:rsid w:val="00D104D5"/>
    <w:rsid w:val="00D13E54"/>
    <w:rsid w:val="00D1596F"/>
    <w:rsid w:val="00D2416F"/>
    <w:rsid w:val="00D24B92"/>
    <w:rsid w:val="00D26159"/>
    <w:rsid w:val="00D2652B"/>
    <w:rsid w:val="00D26822"/>
    <w:rsid w:val="00D26903"/>
    <w:rsid w:val="00D26E97"/>
    <w:rsid w:val="00D36938"/>
    <w:rsid w:val="00D37A6A"/>
    <w:rsid w:val="00D425FB"/>
    <w:rsid w:val="00D43C2A"/>
    <w:rsid w:val="00D47611"/>
    <w:rsid w:val="00D665BD"/>
    <w:rsid w:val="00D672F8"/>
    <w:rsid w:val="00D67C6D"/>
    <w:rsid w:val="00D72A5D"/>
    <w:rsid w:val="00D81C9F"/>
    <w:rsid w:val="00D82188"/>
    <w:rsid w:val="00D842D8"/>
    <w:rsid w:val="00D84373"/>
    <w:rsid w:val="00D84478"/>
    <w:rsid w:val="00D87D55"/>
    <w:rsid w:val="00D929C3"/>
    <w:rsid w:val="00D93C27"/>
    <w:rsid w:val="00D94777"/>
    <w:rsid w:val="00D94912"/>
    <w:rsid w:val="00D95B0A"/>
    <w:rsid w:val="00DA4E58"/>
    <w:rsid w:val="00DA6066"/>
    <w:rsid w:val="00DB03F9"/>
    <w:rsid w:val="00DB08C5"/>
    <w:rsid w:val="00DB186B"/>
    <w:rsid w:val="00DC001C"/>
    <w:rsid w:val="00DC181E"/>
    <w:rsid w:val="00DC2A9A"/>
    <w:rsid w:val="00DC4114"/>
    <w:rsid w:val="00DC45FB"/>
    <w:rsid w:val="00DC4EA0"/>
    <w:rsid w:val="00DD030F"/>
    <w:rsid w:val="00DD08B3"/>
    <w:rsid w:val="00DD4FE1"/>
    <w:rsid w:val="00DD7A1A"/>
    <w:rsid w:val="00DE05F1"/>
    <w:rsid w:val="00DE0CD5"/>
    <w:rsid w:val="00DF2F82"/>
    <w:rsid w:val="00DF44B4"/>
    <w:rsid w:val="00DF67EA"/>
    <w:rsid w:val="00DF6B64"/>
    <w:rsid w:val="00E00409"/>
    <w:rsid w:val="00E033F0"/>
    <w:rsid w:val="00E03CAB"/>
    <w:rsid w:val="00E10C2F"/>
    <w:rsid w:val="00E111C9"/>
    <w:rsid w:val="00E133EC"/>
    <w:rsid w:val="00E1413C"/>
    <w:rsid w:val="00E14573"/>
    <w:rsid w:val="00E15946"/>
    <w:rsid w:val="00E16114"/>
    <w:rsid w:val="00E16C8C"/>
    <w:rsid w:val="00E2109A"/>
    <w:rsid w:val="00E217C2"/>
    <w:rsid w:val="00E23FE7"/>
    <w:rsid w:val="00E25532"/>
    <w:rsid w:val="00E25A95"/>
    <w:rsid w:val="00E25BF6"/>
    <w:rsid w:val="00E31CAD"/>
    <w:rsid w:val="00E31E3A"/>
    <w:rsid w:val="00E31E52"/>
    <w:rsid w:val="00E323ED"/>
    <w:rsid w:val="00E32457"/>
    <w:rsid w:val="00E33679"/>
    <w:rsid w:val="00E33891"/>
    <w:rsid w:val="00E404F8"/>
    <w:rsid w:val="00E4245D"/>
    <w:rsid w:val="00E44B32"/>
    <w:rsid w:val="00E44D36"/>
    <w:rsid w:val="00E47202"/>
    <w:rsid w:val="00E51AA2"/>
    <w:rsid w:val="00E623C0"/>
    <w:rsid w:val="00E70224"/>
    <w:rsid w:val="00E72932"/>
    <w:rsid w:val="00E7408B"/>
    <w:rsid w:val="00E7442F"/>
    <w:rsid w:val="00E768A4"/>
    <w:rsid w:val="00E77E37"/>
    <w:rsid w:val="00E86597"/>
    <w:rsid w:val="00E91B45"/>
    <w:rsid w:val="00E93833"/>
    <w:rsid w:val="00E959AE"/>
    <w:rsid w:val="00EA060D"/>
    <w:rsid w:val="00EA2759"/>
    <w:rsid w:val="00EA30C5"/>
    <w:rsid w:val="00EA4385"/>
    <w:rsid w:val="00EA7479"/>
    <w:rsid w:val="00EB0CB9"/>
    <w:rsid w:val="00EB263D"/>
    <w:rsid w:val="00EB3BE7"/>
    <w:rsid w:val="00EB403C"/>
    <w:rsid w:val="00EB417E"/>
    <w:rsid w:val="00EB6BDA"/>
    <w:rsid w:val="00EC1C5A"/>
    <w:rsid w:val="00EC3D33"/>
    <w:rsid w:val="00EC7593"/>
    <w:rsid w:val="00ED1B10"/>
    <w:rsid w:val="00ED2414"/>
    <w:rsid w:val="00ED6AF9"/>
    <w:rsid w:val="00EE3899"/>
    <w:rsid w:val="00EE5383"/>
    <w:rsid w:val="00EE7EFA"/>
    <w:rsid w:val="00EE7F40"/>
    <w:rsid w:val="00EF6501"/>
    <w:rsid w:val="00F039AE"/>
    <w:rsid w:val="00F059C1"/>
    <w:rsid w:val="00F0629E"/>
    <w:rsid w:val="00F10555"/>
    <w:rsid w:val="00F12BC2"/>
    <w:rsid w:val="00F13F81"/>
    <w:rsid w:val="00F1555A"/>
    <w:rsid w:val="00F16035"/>
    <w:rsid w:val="00F20142"/>
    <w:rsid w:val="00F2131A"/>
    <w:rsid w:val="00F22F1C"/>
    <w:rsid w:val="00F236C0"/>
    <w:rsid w:val="00F24217"/>
    <w:rsid w:val="00F25BFB"/>
    <w:rsid w:val="00F27D0C"/>
    <w:rsid w:val="00F3078B"/>
    <w:rsid w:val="00F32A66"/>
    <w:rsid w:val="00F3569F"/>
    <w:rsid w:val="00F367BD"/>
    <w:rsid w:val="00F41F1D"/>
    <w:rsid w:val="00F43AC2"/>
    <w:rsid w:val="00F451A9"/>
    <w:rsid w:val="00F45B54"/>
    <w:rsid w:val="00F46926"/>
    <w:rsid w:val="00F475A9"/>
    <w:rsid w:val="00F502B1"/>
    <w:rsid w:val="00F51D22"/>
    <w:rsid w:val="00F528E8"/>
    <w:rsid w:val="00F54AEB"/>
    <w:rsid w:val="00F5769F"/>
    <w:rsid w:val="00F66761"/>
    <w:rsid w:val="00F6765B"/>
    <w:rsid w:val="00F7199A"/>
    <w:rsid w:val="00F77FE9"/>
    <w:rsid w:val="00F83EBE"/>
    <w:rsid w:val="00F853B6"/>
    <w:rsid w:val="00F8584F"/>
    <w:rsid w:val="00F85E52"/>
    <w:rsid w:val="00F9237E"/>
    <w:rsid w:val="00F92EEB"/>
    <w:rsid w:val="00F9319A"/>
    <w:rsid w:val="00F9418C"/>
    <w:rsid w:val="00F94C8A"/>
    <w:rsid w:val="00FA0AA9"/>
    <w:rsid w:val="00FA5E23"/>
    <w:rsid w:val="00FB3510"/>
    <w:rsid w:val="00FB4A44"/>
    <w:rsid w:val="00FB5C67"/>
    <w:rsid w:val="00FB5D95"/>
    <w:rsid w:val="00FB778C"/>
    <w:rsid w:val="00FC18EA"/>
    <w:rsid w:val="00FC429D"/>
    <w:rsid w:val="00FC77B1"/>
    <w:rsid w:val="00FD1C62"/>
    <w:rsid w:val="00FD1F5A"/>
    <w:rsid w:val="00FD7523"/>
    <w:rsid w:val="00FE0806"/>
    <w:rsid w:val="00FE204B"/>
    <w:rsid w:val="00FE2BA6"/>
    <w:rsid w:val="15B501A8"/>
    <w:rsid w:val="19404A74"/>
    <w:rsid w:val="24690BB5"/>
    <w:rsid w:val="2F9B0610"/>
    <w:rsid w:val="31971B02"/>
    <w:rsid w:val="3B0E708B"/>
    <w:rsid w:val="3BA150F3"/>
    <w:rsid w:val="5D9B50DD"/>
    <w:rsid w:val="613B2094"/>
    <w:rsid w:val="65D24D3A"/>
    <w:rsid w:val="706C0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qFormat/>
    <w:rPr>
      <w:rFonts w:ascii="宋体" w:hAnsi="Courier New"/>
      <w:kern w:val="0"/>
      <w:sz w:val="20"/>
      <w:szCs w:val="20"/>
    </w:rPr>
  </w:style>
  <w:style w:type="paragraph" w:styleId="a5">
    <w:name w:val="footer"/>
    <w:basedOn w:val="a"/>
    <w:link w:val="Char0"/>
    <w:qFormat/>
    <w:pPr>
      <w:tabs>
        <w:tab w:val="center" w:pos="4153"/>
        <w:tab w:val="right" w:pos="8306"/>
      </w:tabs>
      <w:snapToGrid w:val="0"/>
      <w:jc w:val="left"/>
    </w:pPr>
    <w:rPr>
      <w:kern w:val="0"/>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qFormat/>
    <w:pPr>
      <w:ind w:leftChars="200" w:left="420"/>
    </w:pPr>
  </w:style>
  <w:style w:type="character" w:styleId="a7">
    <w:name w:val="page number"/>
    <w:basedOn w:val="a0"/>
    <w:qFormat/>
  </w:style>
  <w:style w:type="character" w:styleId="a8">
    <w:name w:val="Hyperlink"/>
    <w:uiPriority w:val="99"/>
    <w:rPr>
      <w:color w:val="0000FF"/>
      <w:u w:val="single"/>
    </w:rPr>
  </w:style>
  <w:style w:type="character" w:customStyle="1" w:styleId="2Char">
    <w:name w:val="标题 2 Char"/>
    <w:link w:val="2"/>
    <w:qFormat/>
    <w:rPr>
      <w:rFonts w:ascii="Arial" w:eastAsia="黑体" w:hAnsi="Arial" w:cs="Times New Roman"/>
      <w:b/>
      <w:bCs/>
      <w:sz w:val="32"/>
      <w:szCs w:val="32"/>
    </w:rPr>
  </w:style>
  <w:style w:type="character" w:customStyle="1" w:styleId="Char0">
    <w:name w:val="页脚 Char"/>
    <w:link w:val="a5"/>
    <w:qFormat/>
    <w:rPr>
      <w:rFonts w:ascii="Times New Roman" w:eastAsia="宋体" w:hAnsi="Times New Roman" w:cs="Times New Roman"/>
      <w:sz w:val="18"/>
      <w:szCs w:val="18"/>
    </w:rPr>
  </w:style>
  <w:style w:type="character" w:customStyle="1" w:styleId="Char">
    <w:name w:val="纯文本 Char"/>
    <w:link w:val="a4"/>
    <w:qFormat/>
    <w:rPr>
      <w:rFonts w:ascii="宋体" w:eastAsia="宋体" w:hAnsi="Courier New" w:cs="Times New Roman"/>
      <w:szCs w:val="20"/>
    </w:rPr>
  </w:style>
  <w:style w:type="character" w:customStyle="1" w:styleId="Char1">
    <w:name w:val="页眉 Char"/>
    <w:link w:val="a6"/>
    <w:uiPriority w:val="99"/>
    <w:qFormat/>
    <w:rPr>
      <w:rFonts w:ascii="Times New Roman" w:hAnsi="Times New Roman"/>
      <w:kern w:val="2"/>
      <w:sz w:val="18"/>
      <w:szCs w:val="18"/>
    </w:rPr>
  </w:style>
  <w:style w:type="character" w:customStyle="1" w:styleId="ptbrand3">
    <w:name w:val="ptbrand3"/>
    <w:basedOn w:val="a0"/>
    <w:qFormat/>
  </w:style>
  <w:style w:type="character" w:customStyle="1" w:styleId="binding4">
    <w:name w:val="binding4"/>
    <w:basedOn w:val="a0"/>
    <w:qFormat/>
  </w:style>
  <w:style w:type="paragraph" w:styleId="a9">
    <w:name w:val="List Paragraph"/>
    <w:basedOn w:val="a"/>
    <w:uiPriority w:val="34"/>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552</Words>
  <Characters>3151</Characters>
  <Application>Microsoft Office Word</Application>
  <DocSecurity>0</DocSecurity>
  <Lines>26</Lines>
  <Paragraphs>7</Paragraphs>
  <ScaleCrop>false</ScaleCrop>
  <Company>China</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暨南大学研究生入学考试自命题招生科目</dc:title>
  <dc:creator>sony</dc:creator>
  <cp:lastModifiedBy>user</cp:lastModifiedBy>
  <cp:revision>10</cp:revision>
  <cp:lastPrinted>2012-07-16T03:02:00Z</cp:lastPrinted>
  <dcterms:created xsi:type="dcterms:W3CDTF">2019-12-04T12:52:00Z</dcterms:created>
  <dcterms:modified xsi:type="dcterms:W3CDTF">2019-12-16T06:26:00Z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